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6C6BC4" w14:textId="77777777" w:rsidR="00D5363A" w:rsidRPr="00BE0A87" w:rsidRDefault="00D5363A" w:rsidP="00D5363A">
      <w:pPr>
        <w:spacing w:line="360" w:lineRule="auto"/>
        <w:jc w:val="center"/>
        <w:outlineLvl w:val="0"/>
        <w:rPr>
          <w:rFonts w:ascii="Century Gothic" w:hAnsi="Century Gothic"/>
          <w:b/>
          <w:sz w:val="20"/>
          <w:szCs w:val="20"/>
          <w:u w:val="single"/>
        </w:rPr>
      </w:pPr>
      <w:r w:rsidRPr="00BE0A87">
        <w:rPr>
          <w:rFonts w:ascii="Century Gothic" w:hAnsi="Century Gothic"/>
          <w:b/>
          <w:sz w:val="20"/>
          <w:szCs w:val="20"/>
          <w:u w:val="single"/>
        </w:rPr>
        <w:t>CONTRATO DE ARRENDAMIENTO</w:t>
      </w:r>
    </w:p>
    <w:p w14:paraId="1C6EFCEC" w14:textId="77777777" w:rsidR="00DA7B8B" w:rsidRDefault="00DA7B8B" w:rsidP="00D5363A">
      <w:pPr>
        <w:spacing w:line="360" w:lineRule="auto"/>
        <w:rPr>
          <w:rFonts w:ascii="Century Gothic" w:hAnsi="Century Gothic"/>
          <w:b/>
          <w:sz w:val="20"/>
          <w:szCs w:val="20"/>
        </w:rPr>
      </w:pPr>
    </w:p>
    <w:p w14:paraId="68E99E7B" w14:textId="33888EDB" w:rsidR="009152E0" w:rsidRPr="009152E0" w:rsidRDefault="00D5363A" w:rsidP="009152E0">
      <w:pPr>
        <w:spacing w:line="360" w:lineRule="auto"/>
        <w:jc w:val="both"/>
        <w:rPr>
          <w:rFonts w:ascii="Century Gothic" w:hAnsi="Century Gothic"/>
          <w:sz w:val="20"/>
          <w:szCs w:val="20"/>
        </w:rPr>
      </w:pPr>
      <w:r w:rsidRPr="00BE0A87">
        <w:rPr>
          <w:rFonts w:ascii="Century Gothic" w:hAnsi="Century Gothic"/>
          <w:sz w:val="20"/>
          <w:szCs w:val="20"/>
        </w:rPr>
        <w:t xml:space="preserve"> </w:t>
      </w:r>
      <w:r w:rsidR="002C24DB">
        <w:rPr>
          <w:rFonts w:ascii="Century Gothic" w:hAnsi="Century Gothic"/>
          <w:sz w:val="20"/>
          <w:szCs w:val="20"/>
        </w:rPr>
        <w:t xml:space="preserve">En Santiago, a </w:t>
      </w:r>
      <w:permStart w:id="1889478924" w:edGrp="everyone"/>
      <w:proofErr w:type="spellStart"/>
      <w:r>
        <w:rPr>
          <w:rFonts w:ascii="Century Gothic" w:hAnsi="Century Gothic"/>
          <w:sz w:val="20"/>
          <w:szCs w:val="20"/>
        </w:rPr>
        <w:t>miércoles, 13 de febrero de 2019</w:t>
      </w:r>
      <w:permEnd w:id="1889478924"/>
      <w:proofErr w:type="spellEnd"/>
      <w:r w:rsidR="009152E0" w:rsidRPr="009152E0">
        <w:rPr>
          <w:rFonts w:ascii="Century Gothic" w:hAnsi="Century Gothic"/>
          <w:sz w:val="20"/>
          <w:szCs w:val="20"/>
        </w:rPr>
        <w:t xml:space="preserve">, entre </w:t>
      </w:r>
      <w:r w:rsidR="009152E0" w:rsidRPr="009152E0">
        <w:rPr>
          <w:rFonts w:ascii="Century Gothic" w:hAnsi="Century Gothic"/>
          <w:b/>
          <w:sz w:val="20"/>
          <w:szCs w:val="20"/>
        </w:rPr>
        <w:t>Gabriel Cristian Lecaros Figueroa</w:t>
      </w:r>
      <w:r w:rsidR="009152E0" w:rsidRPr="009152E0">
        <w:rPr>
          <w:rFonts w:ascii="Century Gothic" w:hAnsi="Century Gothic"/>
          <w:sz w:val="20"/>
          <w:szCs w:val="20"/>
        </w:rPr>
        <w:t xml:space="preserve"> cédula nacional de identidad 10.614.097-9, en representación de </w:t>
      </w:r>
      <w:r w:rsidR="009152E0" w:rsidRPr="009152E0">
        <w:rPr>
          <w:rFonts w:ascii="Century Gothic" w:hAnsi="Century Gothic"/>
          <w:b/>
          <w:sz w:val="20"/>
          <w:szCs w:val="20"/>
        </w:rPr>
        <w:t>Inmobiliaria e Inversiones Doña Noemi Limitada</w:t>
      </w:r>
      <w:r w:rsidR="009152E0" w:rsidRPr="009152E0">
        <w:rPr>
          <w:rFonts w:ascii="Century Gothic" w:hAnsi="Century Gothic"/>
          <w:sz w:val="20"/>
          <w:szCs w:val="20"/>
        </w:rPr>
        <w:t xml:space="preserve"> RUT: 76.052.889-7, domiciliada en Martin de Zamora 4538, Comuna de Las Condes, en adelante </w:t>
      </w:r>
      <w:r w:rsidR="009152E0" w:rsidRPr="009152E0">
        <w:rPr>
          <w:rFonts w:ascii="Century Gothic" w:hAnsi="Century Gothic"/>
          <w:b/>
          <w:sz w:val="20"/>
          <w:szCs w:val="20"/>
        </w:rPr>
        <w:t xml:space="preserve">“ARRENDADOR” </w:t>
      </w:r>
      <w:r w:rsidR="009152E0" w:rsidRPr="009152E0">
        <w:rPr>
          <w:rFonts w:ascii="Century Gothic" w:hAnsi="Century Gothic"/>
          <w:sz w:val="20"/>
          <w:szCs w:val="20"/>
        </w:rPr>
        <w:t xml:space="preserve">y </w:t>
      </w:r>
      <w:r w:rsidR="00B65BF5">
        <w:rPr>
          <w:rFonts w:ascii="Century Gothic" w:hAnsi="Century Gothic"/>
          <w:sz w:val="20"/>
          <w:szCs w:val="20"/>
        </w:rPr>
        <w:t xml:space="preserve">Don(ña) </w:t>
      </w:r>
      <w:proofErr w:type="spellStart"/>
      <w:r>
        <w:rPr>
          <w:rFonts w:ascii="Century Gothic" w:hAnsi="Century Gothic"/>
          <w:b/>
          <w:sz w:val="20"/>
          <w:szCs w:val="20"/>
        </w:rPr>
        <w:t>SIN ARRENDATARIO .</w:t>
      </w:r>
      <w:proofErr w:type="spellEnd"/>
      <w:r w:rsidR="00B65BF5">
        <w:rPr>
          <w:rFonts w:ascii="Century Gothic" w:hAnsi="Century Gothic"/>
          <w:b/>
          <w:sz w:val="20"/>
          <w:szCs w:val="20"/>
        </w:rPr>
        <w:t xml:space="preserve"> </w:t>
      </w:r>
      <w:r w:rsidR="00B65BF5">
        <w:rPr>
          <w:rFonts w:ascii="Century Gothic" w:hAnsi="Century Gothic"/>
          <w:sz w:val="20"/>
          <w:szCs w:val="20"/>
        </w:rPr>
        <w:t xml:space="preserve">nacionalidad </w:t>
      </w:r>
      <w:proofErr w:type="spellStart"/>
      <w:r>
        <w:rPr>
          <w:rFonts w:ascii="Century Gothic" w:hAnsi="Century Gothic"/>
          <w:b/>
          <w:sz w:val="20"/>
          <w:szCs w:val="20"/>
        </w:rPr>
        <w:t>Chilena</w:t>
      </w:r>
      <w:proofErr w:type="spellEnd"/>
      <w:r w:rsidR="00B65BF5">
        <w:rPr>
          <w:rFonts w:ascii="Century Gothic" w:hAnsi="Century Gothic"/>
          <w:sz w:val="20"/>
          <w:szCs w:val="20"/>
        </w:rPr>
        <w:t xml:space="preserve">, cedula de identidad número </w:t>
      </w:r>
      <w:proofErr w:type="spellStart"/>
      <w:r>
        <w:rPr>
          <w:rFonts w:ascii="Century Gothic" w:hAnsi="Century Gothic"/>
          <w:b/>
          <w:sz w:val="20"/>
          <w:szCs w:val="20"/>
        </w:rPr>
        <w:t>0-0</w:t>
      </w:r>
      <w:proofErr w:type="spellEnd"/>
      <w:r w:rsidR="00B65BF5">
        <w:rPr>
          <w:rFonts w:ascii="Century Gothic" w:hAnsi="Century Gothic"/>
          <w:sz w:val="20"/>
          <w:szCs w:val="20"/>
        </w:rPr>
        <w:t xml:space="preserve"> con domicilio </w:t>
      </w:r>
      <w:proofErr w:type="spellStart"/>
      <w:r>
        <w:rPr>
          <w:rFonts w:ascii="Century Gothic" w:hAnsi="Century Gothic"/>
          <w:b/>
          <w:sz w:val="20"/>
          <w:szCs w:val="20"/>
        </w:rPr>
        <w:t xml:space="preserve"> Nº , Depto. Nº2006</w:t>
      </w:r>
      <w:proofErr w:type="spellEnd"/>
      <w:r w:rsidR="00B65BF5">
        <w:rPr>
          <w:rFonts w:ascii="Century Gothic" w:hAnsi="Century Gothic"/>
          <w:sz w:val="20"/>
          <w:szCs w:val="20"/>
        </w:rPr>
        <w:t xml:space="preserve"> comuna </w:t>
      </w:r>
      <w:proofErr w:type="spellStart"/>
      <w:r>
        <w:rPr>
          <w:rFonts w:ascii="Century Gothic" w:hAnsi="Century Gothic"/>
          <w:b/>
          <w:sz w:val="20"/>
          <w:szCs w:val="20"/>
        </w:rPr>
        <w:t>Santiago Centro</w:t>
      </w:r>
      <w:proofErr w:type="spellEnd"/>
      <w:r w:rsidR="001172F6">
        <w:rPr>
          <w:rFonts w:ascii="Century Gothic" w:hAnsi="Century Gothic"/>
          <w:sz w:val="20"/>
          <w:szCs w:val="20"/>
        </w:rPr>
        <w:t xml:space="preserve">, </w:t>
      </w:r>
      <w:r w:rsidR="00B65BF5">
        <w:rPr>
          <w:rFonts w:ascii="Century Gothic" w:hAnsi="Century Gothic"/>
          <w:sz w:val="20"/>
          <w:szCs w:val="20"/>
        </w:rPr>
        <w:t xml:space="preserve">en adelante </w:t>
      </w:r>
      <w:r w:rsidR="00B65BF5">
        <w:rPr>
          <w:rFonts w:ascii="Century Gothic" w:hAnsi="Century Gothic"/>
          <w:b/>
          <w:sz w:val="20"/>
          <w:szCs w:val="20"/>
        </w:rPr>
        <w:t>“ARRENDATARIO”</w:t>
      </w:r>
      <w:r w:rsidR="00B65BF5">
        <w:rPr>
          <w:rFonts w:ascii="Century Gothic" w:hAnsi="Century Gothic"/>
          <w:sz w:val="20"/>
          <w:szCs w:val="20"/>
        </w:rPr>
        <w:t xml:space="preserve"> han convenido en el siguiente contrato de arrendamiento:</w:t>
      </w:r>
    </w:p>
    <w:p w14:paraId="6571D017" w14:textId="77777777" w:rsidR="00D5363A" w:rsidRDefault="00D5363A" w:rsidP="00D5363A">
      <w:pPr>
        <w:spacing w:line="360" w:lineRule="auto"/>
        <w:jc w:val="both"/>
        <w:outlineLvl w:val="0"/>
        <w:rPr>
          <w:rFonts w:ascii="Century Gothic" w:hAnsi="Century Gothic"/>
          <w:b/>
          <w:sz w:val="20"/>
          <w:szCs w:val="20"/>
        </w:rPr>
      </w:pPr>
    </w:p>
    <w:p w14:paraId="5A48E26A" w14:textId="77777777" w:rsidR="00BF00FC" w:rsidRDefault="00BF00FC" w:rsidP="00BF00FC">
      <w:pPr>
        <w:spacing w:line="360" w:lineRule="auto"/>
        <w:jc w:val="both"/>
        <w:outlineLvl w:val="0"/>
        <w:rPr>
          <w:rFonts w:ascii="Century Gothic" w:hAnsi="Century Gothic"/>
          <w:b/>
          <w:sz w:val="20"/>
          <w:szCs w:val="20"/>
          <w:lang w:val="es-ES_tradnl"/>
        </w:rPr>
      </w:pPr>
      <w:r w:rsidRPr="00BE0A87">
        <w:rPr>
          <w:rFonts w:ascii="Century Gothic" w:hAnsi="Century Gothic"/>
          <w:b/>
          <w:sz w:val="20"/>
          <w:szCs w:val="20"/>
          <w:lang w:val="es-ES_tradnl"/>
        </w:rPr>
        <w:t xml:space="preserve">PRIMERO: PROPIEDAD. </w:t>
      </w:r>
      <w:r w:rsidR="00041E6F">
        <w:rPr>
          <w:rFonts w:ascii="Century Gothic" w:hAnsi="Century Gothic"/>
          <w:b/>
          <w:sz w:val="20"/>
          <w:szCs w:val="20"/>
          <w:lang w:val="es-ES_tradnl"/>
        </w:rPr>
        <w:t>–</w:t>
      </w:r>
    </w:p>
    <w:p w14:paraId="3922D11A" w14:textId="5B885205" w:rsidR="00CD3F3D" w:rsidRDefault="00F911EA" w:rsidP="00CD3F3D">
      <w:pPr>
        <w:spacing w:line="360" w:lineRule="auto"/>
        <w:jc w:val="both"/>
        <w:outlineLvl w:val="0"/>
        <w:rPr>
          <w:rFonts w:ascii="Century Gothic" w:hAnsi="Century Gothic"/>
          <w:sz w:val="20"/>
          <w:szCs w:val="20"/>
          <w:lang w:val="es-ES_tradnl"/>
        </w:rPr>
      </w:pPr>
      <w:proofErr w:type="spellStart"/>
      <w:r>
        <w:rPr>
          <w:rFonts w:ascii="Century Gothic" w:hAnsi="Century Gothic"/>
          <w:b/>
          <w:sz w:val="20"/>
          <w:szCs w:val="20"/>
        </w:rPr>
        <w:t>Nombre RL Ape Pat RL 1-9</w:t>
      </w:r>
      <w:proofErr w:type="spellEnd"/>
      <w:r w:rsidR="006B41E3">
        <w:rPr>
          <w:rFonts w:ascii="Century Gothic" w:hAnsi="Century Gothic"/>
          <w:b/>
          <w:sz w:val="20"/>
          <w:szCs w:val="20"/>
        </w:rPr>
        <w:t>,</w:t>
      </w:r>
      <w:r w:rsidR="00BE639B">
        <w:rPr>
          <w:rFonts w:ascii="Century Gothic" w:hAnsi="Century Gothic"/>
          <w:b/>
          <w:sz w:val="20"/>
          <w:szCs w:val="20"/>
        </w:rPr>
        <w:t xml:space="preserve"> </w:t>
      </w:r>
      <w:r w:rsidR="00BE639B">
        <w:rPr>
          <w:rFonts w:ascii="Century Gothic" w:hAnsi="Century Gothic"/>
          <w:sz w:val="20"/>
          <w:szCs w:val="20"/>
        </w:rPr>
        <w:t xml:space="preserve"> RUT </w:t>
      </w:r>
      <w:r w:rsidR="006B41E3">
        <w:rPr>
          <w:rFonts w:ascii="Century Gothic" w:hAnsi="Century Gothic"/>
          <w:sz w:val="20"/>
          <w:szCs w:val="20"/>
        </w:rPr>
        <w:t xml:space="preserve">Nº </w:t>
      </w:r>
      <w:proofErr w:type="spellStart"/>
      <w:r>
        <w:rPr>
          <w:rFonts w:ascii="Century Gothic" w:hAnsi="Century Gothic"/>
          <w:b/>
          <w:sz w:val="20"/>
          <w:szCs w:val="20"/>
        </w:rPr>
        <w:t>1-9</w:t>
      </w:r>
      <w:proofErr w:type="spellEnd"/>
      <w:r w:rsidR="00BE639B" w:rsidRPr="004B103C">
        <w:rPr>
          <w:rFonts w:ascii="Century Gothic" w:hAnsi="Century Gothic"/>
          <w:sz w:val="20"/>
          <w:szCs w:val="20"/>
        </w:rPr>
        <w:t>,</w:t>
      </w:r>
      <w:r w:rsidR="00BE639B">
        <w:rPr>
          <w:rFonts w:ascii="Century Gothic" w:hAnsi="Century Gothic"/>
          <w:sz w:val="20"/>
          <w:szCs w:val="20"/>
        </w:rPr>
        <w:t xml:space="preserve"> </w:t>
      </w:r>
      <w:r w:rsidR="008B454C">
        <w:rPr>
          <w:rFonts w:ascii="Century Gothic" w:hAnsi="Century Gothic"/>
          <w:sz w:val="20"/>
          <w:szCs w:val="20"/>
        </w:rPr>
        <w:t>q</w:t>
      </w:r>
      <w:r w:rsidR="00BE639B" w:rsidRPr="005E54B0">
        <w:rPr>
          <w:rFonts w:ascii="Century Gothic" w:hAnsi="Century Gothic"/>
          <w:sz w:val="20"/>
          <w:szCs w:val="20"/>
        </w:rPr>
        <w:t>uien es dueñ</w:t>
      </w:r>
      <w:r w:rsidR="008B454C">
        <w:rPr>
          <w:rFonts w:ascii="Century Gothic" w:hAnsi="Century Gothic"/>
          <w:sz w:val="20"/>
          <w:szCs w:val="20"/>
        </w:rPr>
        <w:t>o(a)</w:t>
      </w:r>
      <w:r w:rsidR="00572A8D">
        <w:rPr>
          <w:rFonts w:ascii="Century Gothic" w:hAnsi="Century Gothic"/>
          <w:sz w:val="20"/>
          <w:szCs w:val="20"/>
        </w:rPr>
        <w:t xml:space="preserve"> de</w:t>
      </w:r>
      <w:r w:rsidR="008B454C">
        <w:rPr>
          <w:rFonts w:ascii="Century Gothic" w:hAnsi="Century Gothic"/>
          <w:sz w:val="20"/>
          <w:szCs w:val="20"/>
        </w:rPr>
        <w:t xml:space="preserve"> </w:t>
      </w:r>
      <w:proofErr w:type="spellStart"/>
      <w:r>
        <w:rPr>
          <w:rFonts w:ascii="Century Gothic" w:hAnsi="Century Gothic"/>
          <w:b/>
          <w:sz w:val="20"/>
          <w:szCs w:val="20"/>
        </w:rPr>
        <w:t>el Departamento</w:t>
      </w:r>
      <w:proofErr w:type="spellEnd"/>
      <w:r w:rsidR="008B454C">
        <w:rPr>
          <w:rFonts w:ascii="Century Gothic" w:hAnsi="Century Gothic"/>
          <w:sz w:val="20"/>
          <w:szCs w:val="20"/>
        </w:rPr>
        <w:t xml:space="preserve"> </w:t>
      </w:r>
      <w:r w:rsidR="009B71B3">
        <w:rPr>
          <w:rFonts w:ascii="Century Gothic" w:hAnsi="Century Gothic"/>
          <w:sz w:val="20"/>
          <w:szCs w:val="20"/>
        </w:rPr>
        <w:t xml:space="preserve">Nº </w:t>
      </w:r>
      <w:r>
        <w:rPr>
          <w:rFonts w:ascii="Century Gothic" w:hAnsi="Century Gothic"/>
          <w:b/>
          <w:sz w:val="20"/>
          <w:szCs w:val="20"/>
        </w:rPr>
        <w:t>11</w:t>
      </w:r>
      <w:r w:rsidR="008B454C">
        <w:rPr>
          <w:rFonts w:ascii="Century Gothic" w:hAnsi="Century Gothic"/>
          <w:b/>
          <w:sz w:val="20"/>
          <w:szCs w:val="20"/>
        </w:rPr>
        <w:t>,</w:t>
      </w:r>
      <w:r w:rsidR="006B41E3" w:rsidRPr="008B454C">
        <w:rPr>
          <w:rFonts w:ascii="Century Gothic" w:hAnsi="Century Gothic"/>
          <w:b/>
          <w:sz w:val="20"/>
          <w:szCs w:val="20"/>
        </w:rPr>
        <w:t xml:space="preserve"> </w:t>
      </w:r>
      <w:r>
        <w:rPr>
          <w:rFonts w:ascii="Century Gothic" w:hAnsi="Century Gothic"/>
          <w:b/>
          <w:sz w:val="20"/>
          <w:szCs w:val="20"/>
          <w:lang w:val="es-419"/>
        </w:rPr>
        <w:t>Sin Estacionamiento</w:t>
      </w:r>
      <w:r w:rsidR="008B454C">
        <w:rPr>
          <w:rFonts w:ascii="Century Gothic" w:hAnsi="Century Gothic"/>
          <w:b/>
          <w:sz w:val="20"/>
          <w:szCs w:val="20"/>
          <w:lang w:val="es-419"/>
        </w:rPr>
        <w:t>,</w:t>
      </w:r>
      <w:r w:rsidR="006B41E3" w:rsidRPr="008B454C">
        <w:rPr>
          <w:rFonts w:ascii="Century Gothic" w:hAnsi="Century Gothic"/>
          <w:b/>
          <w:sz w:val="20"/>
          <w:szCs w:val="20"/>
          <w:lang w:val="es-419"/>
        </w:rPr>
        <w:t xml:space="preserve"> </w:t>
      </w:r>
      <w:r>
        <w:rPr>
          <w:rFonts w:ascii="Century Gothic" w:hAnsi="Century Gothic"/>
          <w:b/>
          <w:sz w:val="20"/>
          <w:szCs w:val="20"/>
          <w:lang w:val="es-419"/>
        </w:rPr>
        <w:t>Sin Bodega</w:t>
      </w:r>
      <w:r w:rsidR="006B41E3">
        <w:rPr>
          <w:rFonts w:ascii="Century Gothic" w:hAnsi="Century Gothic"/>
          <w:sz w:val="20"/>
          <w:szCs w:val="20"/>
        </w:rPr>
        <w:t xml:space="preserve">, el cual consta de </w:t>
      </w:r>
      <w:r w:rsidR="006B41E3" w:rsidRPr="008B454C">
        <w:rPr>
          <w:rFonts w:ascii="Century Gothic" w:hAnsi="Century Gothic"/>
          <w:b/>
          <w:sz w:val="20"/>
          <w:szCs w:val="20"/>
          <w:lang w:val="es-419"/>
        </w:rPr>
        <w:t>inmueble_</w:t>
      </w:r>
      <w:r>
        <w:rPr>
          <w:rFonts w:ascii="Century Gothic" w:hAnsi="Century Gothic"/>
          <w:b/>
          <w:sz w:val="20"/>
          <w:szCs w:val="20"/>
          <w:lang w:val="es-419"/>
        </w:rPr>
        <w:t>0</w:t>
      </w:r>
      <w:r w:rsidR="006B41E3">
        <w:rPr>
          <w:rFonts w:ascii="Century Gothic" w:hAnsi="Century Gothic"/>
          <w:sz w:val="20"/>
          <w:szCs w:val="20"/>
        </w:rPr>
        <w:t xml:space="preserve">, ubicado en </w:t>
      </w:r>
      <w:r>
        <w:rPr>
          <w:rFonts w:ascii="Century Gothic" w:hAnsi="Century Gothic"/>
          <w:b/>
          <w:sz w:val="20"/>
          <w:szCs w:val="20"/>
          <w:lang w:val="es-419"/>
        </w:rPr>
        <w:t>PRUEBA FEB27 N° 11</w:t>
      </w:r>
      <w:r w:rsidR="006B41E3">
        <w:rPr>
          <w:rFonts w:ascii="Century Gothic" w:hAnsi="Century Gothic"/>
          <w:sz w:val="20"/>
          <w:szCs w:val="20"/>
        </w:rPr>
        <w:t xml:space="preserve"> comuna </w:t>
      </w:r>
      <w:r>
        <w:rPr>
          <w:rFonts w:ascii="Century Gothic" w:hAnsi="Century Gothic"/>
          <w:b/>
          <w:sz w:val="20"/>
          <w:szCs w:val="20"/>
          <w:lang w:val="es-419"/>
        </w:rPr>
        <w:t>Alhué</w:t>
      </w:r>
      <w:r w:rsidR="006B41E3">
        <w:rPr>
          <w:rFonts w:ascii="Century Gothic" w:hAnsi="Century Gothic"/>
          <w:sz w:val="20"/>
          <w:szCs w:val="20"/>
        </w:rPr>
        <w:t xml:space="preserve"> </w:t>
      </w:r>
      <w:r w:rsidR="00DF328E" w:rsidRPr="005E54B0">
        <w:rPr>
          <w:rFonts w:ascii="Century Gothic" w:hAnsi="Century Gothic"/>
          <w:sz w:val="20"/>
          <w:szCs w:val="20"/>
        </w:rPr>
        <w:t xml:space="preserve">e INMOBILIARIA E INVERSIONES DOÑA NOEMI LTDA, RUT 76.052.889-7 en su representación, </w:t>
      </w:r>
      <w:r w:rsidR="00DF328E">
        <w:rPr>
          <w:rFonts w:ascii="Century Gothic" w:hAnsi="Century Gothic"/>
          <w:sz w:val="20"/>
          <w:szCs w:val="20"/>
        </w:rPr>
        <w:t xml:space="preserve">da </w:t>
      </w:r>
      <w:r w:rsidR="00154E8A">
        <w:rPr>
          <w:rFonts w:ascii="Century Gothic" w:hAnsi="Century Gothic"/>
          <w:sz w:val="20"/>
          <w:szCs w:val="20"/>
        </w:rPr>
        <w:t xml:space="preserve">en </w:t>
      </w:r>
      <w:r w:rsidR="00DF328E" w:rsidRPr="005E54B0">
        <w:rPr>
          <w:rFonts w:ascii="Century Gothic" w:hAnsi="Century Gothic"/>
          <w:sz w:val="20"/>
          <w:szCs w:val="20"/>
        </w:rPr>
        <w:t xml:space="preserve">arrendamiento el inmueble antes individualizado a </w:t>
      </w:r>
      <w:r w:rsidR="00B65BF5">
        <w:rPr>
          <w:rFonts w:ascii="Century Gothic" w:hAnsi="Century Gothic"/>
          <w:sz w:val="20"/>
          <w:szCs w:val="20"/>
        </w:rPr>
        <w:t xml:space="preserve">Don(ña) </w:t>
      </w:r>
      <w:proofErr w:type="spellStart"/>
      <w:r>
        <w:rPr>
          <w:rFonts w:ascii="Century Gothic" w:hAnsi="Century Gothic"/>
          <w:b/>
          <w:sz w:val="20"/>
          <w:szCs w:val="20"/>
        </w:rPr>
        <w:t>SIN ARRENDATARIO .</w:t>
      </w:r>
      <w:proofErr w:type="spellEnd"/>
      <w:r w:rsidR="00DF328E">
        <w:rPr>
          <w:rFonts w:ascii="Century Gothic" w:hAnsi="Century Gothic"/>
          <w:b/>
          <w:sz w:val="20"/>
          <w:szCs w:val="20"/>
        </w:rPr>
        <w:t>,</w:t>
      </w:r>
      <w:r w:rsidR="00CD3F3D" w:rsidRPr="00BE0A87">
        <w:rPr>
          <w:rFonts w:ascii="Century Gothic" w:hAnsi="Century Gothic"/>
          <w:sz w:val="20"/>
          <w:szCs w:val="20"/>
        </w:rPr>
        <w:t xml:space="preserve"> quién acepta para sí dicha propiedad con el objeto de destinarlo exclusivamente como vivienda personal o de su grupo familiar</w:t>
      </w:r>
      <w:r w:rsidR="00CD3F3D" w:rsidRPr="00F24A17">
        <w:rPr>
          <w:rFonts w:ascii="Century Gothic" w:hAnsi="Century Gothic"/>
          <w:sz w:val="20"/>
          <w:szCs w:val="20"/>
        </w:rPr>
        <w:t>.</w:t>
      </w:r>
      <w:r w:rsidR="004A6CF2" w:rsidRPr="00F24A17">
        <w:rPr>
          <w:rFonts w:ascii="Century Gothic" w:hAnsi="Century Gothic"/>
          <w:sz w:val="20"/>
          <w:szCs w:val="20"/>
        </w:rPr>
        <w:t xml:space="preserve"> </w:t>
      </w:r>
      <w:r w:rsidR="004A6CF2" w:rsidRPr="00F24A17">
        <w:rPr>
          <w:rFonts w:ascii="Century Gothic" w:hAnsi="Century Gothic"/>
          <w:sz w:val="20"/>
          <w:szCs w:val="20"/>
          <w:lang w:val="es-ES_tradnl"/>
        </w:rPr>
        <w:t>Esta condición será esencial para la vigencia del presente contrato de arrendamiento.</w:t>
      </w:r>
    </w:p>
    <w:p w14:paraId="07BCAF0F" w14:textId="77777777" w:rsidR="00D018BC" w:rsidRPr="00D018BC" w:rsidRDefault="00D018BC" w:rsidP="00CD3F3D">
      <w:pPr>
        <w:spacing w:line="360" w:lineRule="auto"/>
        <w:jc w:val="both"/>
        <w:outlineLvl w:val="0"/>
        <w:rPr>
          <w:rFonts w:ascii="Century Gothic" w:hAnsi="Century Gothic"/>
          <w:sz w:val="20"/>
          <w:szCs w:val="20"/>
          <w:lang w:val="es-ES_tradnl"/>
        </w:rPr>
      </w:pPr>
    </w:p>
    <w:p w14:paraId="6C949967" w14:textId="77777777" w:rsidR="004A6CF2" w:rsidRPr="00F24A17" w:rsidRDefault="00BF00FC" w:rsidP="004A6CF2">
      <w:pPr>
        <w:spacing w:line="360" w:lineRule="auto"/>
        <w:jc w:val="both"/>
        <w:outlineLvl w:val="0"/>
        <w:rPr>
          <w:rFonts w:ascii="Century Gothic" w:hAnsi="Century Gothic"/>
          <w:b/>
          <w:sz w:val="20"/>
          <w:szCs w:val="20"/>
          <w:lang w:val="es-ES_tradnl"/>
        </w:rPr>
      </w:pPr>
      <w:r w:rsidRPr="00F24A17">
        <w:rPr>
          <w:rFonts w:ascii="Century Gothic" w:hAnsi="Century Gothic"/>
          <w:b/>
          <w:sz w:val="20"/>
          <w:szCs w:val="20"/>
          <w:lang w:val="es-ES_tradnl"/>
        </w:rPr>
        <w:t>SEGUNDO: DESTINO. -</w:t>
      </w:r>
      <w:r w:rsidR="00D018BC">
        <w:rPr>
          <w:rFonts w:ascii="Century Gothic" w:hAnsi="Century Gothic"/>
          <w:b/>
          <w:sz w:val="20"/>
          <w:szCs w:val="20"/>
          <w:lang w:val="es-ES_tradnl"/>
        </w:rPr>
        <w:t xml:space="preserve"> </w:t>
      </w:r>
    </w:p>
    <w:p w14:paraId="1BCE0526" w14:textId="77777777" w:rsidR="000B6608" w:rsidRPr="00F24A17" w:rsidRDefault="004A6CF2" w:rsidP="004A6CF2">
      <w:pPr>
        <w:spacing w:line="360" w:lineRule="auto"/>
        <w:jc w:val="both"/>
        <w:outlineLvl w:val="0"/>
        <w:rPr>
          <w:rFonts w:ascii="Century Gothic" w:hAnsi="Century Gothic"/>
          <w:sz w:val="20"/>
          <w:szCs w:val="20"/>
          <w:lang w:val="es-ES_tradnl"/>
        </w:rPr>
      </w:pPr>
      <w:r w:rsidRPr="00F24A17">
        <w:rPr>
          <w:rFonts w:ascii="Century Gothic" w:hAnsi="Century Gothic"/>
          <w:sz w:val="20"/>
          <w:szCs w:val="20"/>
          <w:lang w:val="es-ES_tradnl"/>
        </w:rPr>
        <w:t>La propiedad arrendada será a destino habitacional exclusivamente del arrendatario y su grupo familiar, quedando estrictamente prohibido al arrendatario la destinación comercial o profesional de la misma o la cesión o subarrendamiento en favor de terceras personas. El uso o destinación del inmueble con cualquier finalidad diversa a la habitacional acordada por las partes, constituirá causal de terminación inmediata del presente contrato de arrendamiento y dará derecho a la arrendadora al ejercicio de acciones reparatorias de los perjuicios ocasionados con dicho incumplimiento.</w:t>
      </w:r>
    </w:p>
    <w:p w14:paraId="49A838AE" w14:textId="77777777" w:rsidR="00BF00FC" w:rsidRDefault="00BF00FC" w:rsidP="00BF00FC">
      <w:pPr>
        <w:spacing w:line="360" w:lineRule="auto"/>
        <w:jc w:val="both"/>
        <w:rPr>
          <w:rFonts w:ascii="Century Gothic" w:hAnsi="Century Gothic"/>
          <w:sz w:val="20"/>
          <w:szCs w:val="20"/>
          <w:lang w:val="es-ES_tradnl"/>
        </w:rPr>
      </w:pPr>
      <w:r w:rsidRPr="00F24A17">
        <w:rPr>
          <w:rFonts w:ascii="Century Gothic" w:hAnsi="Century Gothic"/>
          <w:sz w:val="20"/>
          <w:szCs w:val="20"/>
          <w:lang w:val="es-ES_tradnl"/>
        </w:rPr>
        <w:t xml:space="preserve"> </w:t>
      </w:r>
    </w:p>
    <w:p w14:paraId="371C5D15" w14:textId="40EDDAB8" w:rsidR="00266968" w:rsidRDefault="000B6608" w:rsidP="000B6608">
      <w:pPr>
        <w:spacing w:line="360" w:lineRule="auto"/>
        <w:jc w:val="both"/>
        <w:rPr>
          <w:rFonts w:ascii="Century Gothic" w:hAnsi="Century Gothic"/>
          <w:b/>
          <w:sz w:val="20"/>
          <w:szCs w:val="20"/>
          <w:lang w:val="es-ES_tradnl"/>
        </w:rPr>
      </w:pPr>
      <w:r w:rsidRPr="00F24A17">
        <w:rPr>
          <w:rFonts w:ascii="Century Gothic" w:hAnsi="Century Gothic"/>
          <w:b/>
          <w:sz w:val="20"/>
          <w:szCs w:val="20"/>
          <w:lang w:val="es-ES_tradnl"/>
        </w:rPr>
        <w:t xml:space="preserve">TERCERO: PLAZO. </w:t>
      </w:r>
      <w:r w:rsidR="00266968">
        <w:rPr>
          <w:rFonts w:ascii="Century Gothic" w:hAnsi="Century Gothic"/>
          <w:b/>
          <w:sz w:val="20"/>
          <w:szCs w:val="20"/>
          <w:lang w:val="es-ES_tradnl"/>
        </w:rPr>
        <w:t>–</w:t>
      </w:r>
    </w:p>
    <w:p w14:paraId="68C28266" w14:textId="0911625E" w:rsidR="00266968" w:rsidRDefault="000B6608" w:rsidP="000B6608">
      <w:pPr>
        <w:spacing w:line="360" w:lineRule="auto"/>
        <w:jc w:val="both"/>
        <w:rPr>
          <w:rFonts w:ascii="Century Gothic" w:hAnsi="Century Gothic"/>
          <w:sz w:val="20"/>
          <w:szCs w:val="20"/>
          <w:lang w:val="es-ES_tradnl"/>
        </w:rPr>
      </w:pPr>
      <w:r w:rsidRPr="00F24A17">
        <w:rPr>
          <w:rFonts w:ascii="Century Gothic" w:hAnsi="Century Gothic"/>
          <w:sz w:val="20"/>
          <w:szCs w:val="20"/>
          <w:lang w:val="es-ES_tradnl"/>
        </w:rPr>
        <w:t xml:space="preserve">El presente contrato comenzará a regir el día </w:t>
      </w:r>
      <w:proofErr w:type="spellStart"/>
      <w:r>
        <w:rPr>
          <w:rFonts w:ascii="Century Gothic" w:hAnsi="Century Gothic"/>
          <w:b/>
          <w:sz w:val="20"/>
          <w:szCs w:val="20"/>
          <w:lang w:val="es-ES_tradnl"/>
        </w:rPr>
        <w:t>jueves, 01 de febrero de 2018</w:t>
      </w:r>
      <w:proofErr w:type="spellEnd"/>
      <w:r w:rsidRPr="00F24A17">
        <w:rPr>
          <w:rFonts w:ascii="Century Gothic" w:hAnsi="Century Gothic"/>
          <w:sz w:val="20"/>
          <w:szCs w:val="20"/>
          <w:lang w:val="es-ES_tradnl"/>
        </w:rPr>
        <w:t xml:space="preserve">, expirando en consecuencia el día </w:t>
      </w:r>
      <w:proofErr w:type="spellStart"/>
      <w:r>
        <w:rPr>
          <w:rFonts w:ascii="Century Gothic" w:hAnsi="Century Gothic"/>
          <w:b/>
          <w:sz w:val="20"/>
          <w:szCs w:val="20"/>
          <w:lang w:val="es-ES_tradnl"/>
        </w:rPr>
        <w:t>jueves, 28 de febrero de 2019</w:t>
      </w:r>
      <w:proofErr w:type="spellEnd"/>
      <w:r w:rsidRPr="00F24A17">
        <w:rPr>
          <w:rFonts w:ascii="Century Gothic" w:hAnsi="Century Gothic"/>
          <w:sz w:val="20"/>
          <w:szCs w:val="20"/>
          <w:lang w:val="es-ES_tradnl"/>
        </w:rPr>
        <w:t xml:space="preserve">. El arrendamiento se entenderá prorrogado en iguales condiciones por el mismo período indicado si ninguna de las partes manifestare su voluntad de ponerle término mediante carta certificada dirigida al domicilio de la otra </w:t>
      </w:r>
      <w:r w:rsidRPr="00F24A17">
        <w:rPr>
          <w:rFonts w:ascii="Century Gothic" w:hAnsi="Century Gothic"/>
          <w:sz w:val="20"/>
          <w:szCs w:val="20"/>
          <w:lang w:val="es-ES_tradnl"/>
        </w:rPr>
        <w:lastRenderedPageBreak/>
        <w:t>parte con a lo menos 60 días de anticipación</w:t>
      </w:r>
      <w:r w:rsidR="00ED0783">
        <w:rPr>
          <w:rFonts w:ascii="Century Gothic" w:hAnsi="Century Gothic"/>
          <w:sz w:val="20"/>
          <w:szCs w:val="20"/>
          <w:lang w:val="es-ES_tradnl"/>
        </w:rPr>
        <w:t xml:space="preserve"> al vencimiento del plazo o cualquiera de sus prórrogas</w:t>
      </w:r>
      <w:r w:rsidRPr="00F24A17">
        <w:rPr>
          <w:rFonts w:ascii="Century Gothic" w:hAnsi="Century Gothic"/>
          <w:sz w:val="20"/>
          <w:szCs w:val="20"/>
          <w:lang w:val="es-ES_tradnl"/>
        </w:rPr>
        <w:t>.</w:t>
      </w:r>
    </w:p>
    <w:p w14:paraId="719A8349" w14:textId="77777777" w:rsidR="00892223" w:rsidRPr="00A21311" w:rsidRDefault="00892223" w:rsidP="000B6608">
      <w:pPr>
        <w:spacing w:line="360" w:lineRule="auto"/>
        <w:jc w:val="both"/>
        <w:rPr>
          <w:rFonts w:ascii="Century Gothic" w:hAnsi="Century Gothic"/>
          <w:sz w:val="20"/>
          <w:szCs w:val="20"/>
          <w:lang w:val="es-ES_tradnl"/>
        </w:rPr>
      </w:pPr>
      <w:r w:rsidRPr="00A21311">
        <w:rPr>
          <w:rFonts w:ascii="Century Gothic" w:hAnsi="Century Gothic"/>
          <w:sz w:val="20"/>
          <w:szCs w:val="20"/>
          <w:lang w:val="es-ES_tradnl"/>
        </w:rPr>
        <w:t>La terminación anticipada por parte del arrendatario del presente contrato, no lo liberará en caso alguno del pago del total de las rentas mensuales de arrendamiento hasta el vencimiento del plazo convenido o de cualquiera de sus prórrogas, a título de pena o avaluación convencional y anticipada de perjuicios.</w:t>
      </w:r>
    </w:p>
    <w:p w14:paraId="4FAB72AB" w14:textId="77777777" w:rsidR="00FB4DA4" w:rsidRPr="00F24A17" w:rsidRDefault="000B6608" w:rsidP="000B6608">
      <w:pPr>
        <w:spacing w:line="360" w:lineRule="auto"/>
        <w:jc w:val="both"/>
        <w:rPr>
          <w:rFonts w:ascii="Century Gothic" w:hAnsi="Century Gothic"/>
          <w:sz w:val="20"/>
          <w:szCs w:val="20"/>
          <w:lang w:val="es-ES_tradnl"/>
        </w:rPr>
      </w:pPr>
      <w:r w:rsidRPr="00A21311">
        <w:rPr>
          <w:rFonts w:ascii="Century Gothic" w:hAnsi="Century Gothic"/>
          <w:sz w:val="20"/>
          <w:szCs w:val="20"/>
          <w:lang w:val="es-ES_tradnl"/>
        </w:rPr>
        <w:t xml:space="preserve">Sin perjuicio de lo anterior, el presente contrato podrá terminar anticipadamente y en forma inmediata, sin requerimiento por escrito de la arrendadora, </w:t>
      </w:r>
      <w:r w:rsidR="00892223" w:rsidRPr="00A21311">
        <w:rPr>
          <w:rFonts w:ascii="Century Gothic" w:hAnsi="Century Gothic"/>
          <w:sz w:val="20"/>
          <w:szCs w:val="20"/>
          <w:lang w:val="es-ES_tradnl"/>
        </w:rPr>
        <w:t xml:space="preserve">con cobro de la totalidad de las rentas mensuales que resten para completar el plazo convenido o prorrogado, </w:t>
      </w:r>
      <w:r w:rsidRPr="00A21311">
        <w:rPr>
          <w:rFonts w:ascii="Century Gothic" w:hAnsi="Century Gothic"/>
          <w:sz w:val="20"/>
          <w:szCs w:val="20"/>
          <w:lang w:val="es-ES_tradnl"/>
        </w:rPr>
        <w:t>cuando ocurra alguna de las causales que a continuación se indica, todas las cuales, las</w:t>
      </w:r>
      <w:r w:rsidRPr="00F24A17">
        <w:rPr>
          <w:rFonts w:ascii="Century Gothic" w:hAnsi="Century Gothic"/>
          <w:sz w:val="20"/>
          <w:szCs w:val="20"/>
          <w:lang w:val="es-ES_tradnl"/>
        </w:rPr>
        <w:t xml:space="preserve"> partes, convienen expresamente en elevarlas a la calidad de cláusulas esenciales de esta convención. </w:t>
      </w:r>
    </w:p>
    <w:p w14:paraId="7F5ADA5E" w14:textId="77777777" w:rsidR="000B6608" w:rsidRPr="00F24A17" w:rsidRDefault="000B6608" w:rsidP="000B6608">
      <w:pPr>
        <w:spacing w:line="360" w:lineRule="auto"/>
        <w:jc w:val="both"/>
        <w:rPr>
          <w:rFonts w:ascii="Century Gothic" w:hAnsi="Century Gothic"/>
          <w:sz w:val="20"/>
          <w:szCs w:val="20"/>
          <w:lang w:val="es-ES_tradnl"/>
        </w:rPr>
      </w:pPr>
      <w:r w:rsidRPr="00F24A17">
        <w:rPr>
          <w:rFonts w:ascii="Century Gothic" w:hAnsi="Century Gothic"/>
          <w:sz w:val="20"/>
          <w:szCs w:val="20"/>
          <w:lang w:val="es-ES_tradnl"/>
        </w:rPr>
        <w:t>Son causales de término anticipado del presente contrato, las siguientes:</w:t>
      </w:r>
    </w:p>
    <w:p w14:paraId="5B783697" w14:textId="77777777" w:rsidR="000B6608" w:rsidRPr="00F24A17" w:rsidRDefault="000B6608" w:rsidP="000B6608">
      <w:pPr>
        <w:numPr>
          <w:ilvl w:val="0"/>
          <w:numId w:val="1"/>
        </w:numPr>
        <w:spacing w:line="360" w:lineRule="auto"/>
        <w:jc w:val="both"/>
        <w:rPr>
          <w:rFonts w:ascii="Century Gothic" w:hAnsi="Century Gothic"/>
          <w:sz w:val="20"/>
          <w:szCs w:val="20"/>
          <w:lang w:val="es-ES_tradnl"/>
        </w:rPr>
      </w:pPr>
      <w:r w:rsidRPr="00F24A17">
        <w:rPr>
          <w:rFonts w:ascii="Century Gothic" w:hAnsi="Century Gothic"/>
          <w:sz w:val="20"/>
          <w:szCs w:val="20"/>
          <w:lang w:val="es-ES_tradnl"/>
        </w:rPr>
        <w:t xml:space="preserve">No pago de la </w:t>
      </w:r>
      <w:r w:rsidR="00DB769B" w:rsidRPr="00F24A17">
        <w:rPr>
          <w:rFonts w:ascii="Century Gothic" w:hAnsi="Century Gothic"/>
          <w:sz w:val="20"/>
          <w:szCs w:val="20"/>
          <w:lang w:val="es-ES_tradnl"/>
        </w:rPr>
        <w:t>renta, gastos</w:t>
      </w:r>
      <w:r w:rsidRPr="00F24A17">
        <w:rPr>
          <w:rFonts w:ascii="Century Gothic" w:hAnsi="Century Gothic"/>
          <w:sz w:val="20"/>
          <w:szCs w:val="20"/>
          <w:lang w:val="es-ES_tradnl"/>
        </w:rPr>
        <w:t xml:space="preserve"> comunes del pe</w:t>
      </w:r>
      <w:r w:rsidR="004326EC" w:rsidRPr="00F24A17">
        <w:rPr>
          <w:rFonts w:ascii="Century Gothic" w:hAnsi="Century Gothic"/>
          <w:sz w:val="20"/>
          <w:szCs w:val="20"/>
          <w:lang w:val="es-ES_tradnl"/>
        </w:rPr>
        <w:t>ríodo indicado en este contrato.</w:t>
      </w:r>
    </w:p>
    <w:p w14:paraId="2DD3352B" w14:textId="77777777" w:rsidR="004326EC" w:rsidRPr="00F24A17" w:rsidRDefault="004326EC" w:rsidP="000B6608">
      <w:pPr>
        <w:numPr>
          <w:ilvl w:val="0"/>
          <w:numId w:val="1"/>
        </w:numPr>
        <w:spacing w:line="360" w:lineRule="auto"/>
        <w:jc w:val="both"/>
        <w:rPr>
          <w:rFonts w:ascii="Century Gothic" w:hAnsi="Century Gothic"/>
          <w:sz w:val="20"/>
          <w:szCs w:val="20"/>
          <w:lang w:val="es-ES_tradnl"/>
        </w:rPr>
      </w:pPr>
      <w:r w:rsidRPr="00F24A17">
        <w:rPr>
          <w:rFonts w:ascii="Century Gothic" w:hAnsi="Century Gothic"/>
          <w:sz w:val="20"/>
          <w:szCs w:val="20"/>
        </w:rPr>
        <w:t>Entregar el uso o tenencia de la propiedad arrendada en favor de terceras personas que no formen parte de su grupo familiar, conforme la obligación asumida en la cláusula segunda del presente instrumento</w:t>
      </w:r>
    </w:p>
    <w:p w14:paraId="1AAB8532" w14:textId="5901CDDB" w:rsidR="000B6608" w:rsidRPr="00F24A17" w:rsidRDefault="009B71B3" w:rsidP="000B6608">
      <w:pPr>
        <w:numPr>
          <w:ilvl w:val="0"/>
          <w:numId w:val="1"/>
        </w:numPr>
        <w:spacing w:line="360" w:lineRule="auto"/>
        <w:jc w:val="both"/>
        <w:rPr>
          <w:rFonts w:ascii="Century Gothic" w:hAnsi="Century Gothic"/>
          <w:sz w:val="20"/>
          <w:szCs w:val="20"/>
          <w:lang w:val="es-ES_tradnl"/>
        </w:rPr>
      </w:pPr>
      <w:r w:rsidRPr="00F24A17">
        <w:rPr>
          <w:rFonts w:ascii="Century Gothic" w:hAnsi="Century Gothic"/>
          <w:sz w:val="20"/>
          <w:szCs w:val="20"/>
          <w:lang w:val="es-ES_tradnl"/>
        </w:rPr>
        <w:t>La insolvencia</w:t>
      </w:r>
      <w:r w:rsidR="000B6608" w:rsidRPr="00F24A17">
        <w:rPr>
          <w:rFonts w:ascii="Century Gothic" w:hAnsi="Century Gothic"/>
          <w:sz w:val="20"/>
          <w:szCs w:val="20"/>
          <w:lang w:val="es-ES_tradnl"/>
        </w:rPr>
        <w:t xml:space="preserve"> del arrendatario. Para estos efectos se entenderán por insolvencia, cualquier anotación o registro del arrendatario en calidad de deudor moroso en DICOM, Cámara de Comercio o cualquier otro registro público o privado de morosidades. Para acreditar esta causal, bastará con la simple presentación del certificado donde conste el arrendatario en calidad de deudor moroso, emitido por cualquier administrador de las bases de datos indicadas.</w:t>
      </w:r>
    </w:p>
    <w:p w14:paraId="41218915" w14:textId="77777777" w:rsidR="000B6608" w:rsidRPr="00F24A17" w:rsidRDefault="000B6608" w:rsidP="000B6608">
      <w:pPr>
        <w:numPr>
          <w:ilvl w:val="0"/>
          <w:numId w:val="1"/>
        </w:numPr>
        <w:spacing w:line="360" w:lineRule="auto"/>
        <w:jc w:val="both"/>
        <w:rPr>
          <w:rFonts w:ascii="Century Gothic" w:hAnsi="Century Gothic"/>
          <w:sz w:val="20"/>
          <w:szCs w:val="20"/>
          <w:lang w:val="es-ES_tradnl"/>
        </w:rPr>
      </w:pPr>
      <w:r w:rsidRPr="00F24A17">
        <w:rPr>
          <w:rFonts w:ascii="Century Gothic" w:hAnsi="Century Gothic"/>
          <w:sz w:val="20"/>
          <w:szCs w:val="20"/>
          <w:lang w:val="es-ES_tradnl"/>
        </w:rPr>
        <w:t>Destinar la propiedad a fines distintos a los indicados;</w:t>
      </w:r>
    </w:p>
    <w:p w14:paraId="3E94D421" w14:textId="77777777" w:rsidR="000B6608" w:rsidRPr="00F24A17" w:rsidRDefault="000B6608" w:rsidP="000B6608">
      <w:pPr>
        <w:numPr>
          <w:ilvl w:val="0"/>
          <w:numId w:val="1"/>
        </w:numPr>
        <w:spacing w:line="360" w:lineRule="auto"/>
        <w:jc w:val="both"/>
        <w:rPr>
          <w:rFonts w:ascii="Century Gothic" w:hAnsi="Century Gothic"/>
          <w:sz w:val="20"/>
          <w:szCs w:val="20"/>
          <w:lang w:val="es-ES_tradnl"/>
        </w:rPr>
      </w:pPr>
      <w:r w:rsidRPr="00F24A17">
        <w:rPr>
          <w:rFonts w:ascii="Century Gothic" w:hAnsi="Century Gothic"/>
          <w:sz w:val="20"/>
          <w:szCs w:val="20"/>
          <w:lang w:val="es-ES_tradnl"/>
        </w:rPr>
        <w:t xml:space="preserve">Cesión o subarrendamiento de la propiedad, en toda o parte sin consentimiento escrito de la arrendadora; </w:t>
      </w:r>
    </w:p>
    <w:p w14:paraId="6E9AC63C" w14:textId="77777777" w:rsidR="000B6608" w:rsidRPr="00F24A17" w:rsidRDefault="000B6608" w:rsidP="000B6608">
      <w:pPr>
        <w:numPr>
          <w:ilvl w:val="0"/>
          <w:numId w:val="1"/>
        </w:numPr>
        <w:spacing w:line="360" w:lineRule="auto"/>
        <w:jc w:val="both"/>
        <w:rPr>
          <w:rFonts w:ascii="Century Gothic" w:hAnsi="Century Gothic"/>
          <w:sz w:val="20"/>
          <w:szCs w:val="20"/>
          <w:lang w:val="es-ES_tradnl"/>
        </w:rPr>
      </w:pPr>
      <w:r w:rsidRPr="00F24A17">
        <w:rPr>
          <w:rFonts w:ascii="Century Gothic" w:hAnsi="Century Gothic"/>
          <w:sz w:val="20"/>
          <w:szCs w:val="20"/>
          <w:lang w:val="es-ES_tradnl"/>
        </w:rPr>
        <w:t>No mantener la propiedad en buen estado de conservación;</w:t>
      </w:r>
    </w:p>
    <w:p w14:paraId="42B3DA3E" w14:textId="77777777" w:rsidR="000B6608" w:rsidRPr="00F24A17" w:rsidRDefault="000B6608" w:rsidP="000B6608">
      <w:pPr>
        <w:numPr>
          <w:ilvl w:val="0"/>
          <w:numId w:val="1"/>
        </w:numPr>
        <w:spacing w:line="360" w:lineRule="auto"/>
        <w:jc w:val="both"/>
        <w:rPr>
          <w:rFonts w:ascii="Century Gothic" w:hAnsi="Century Gothic"/>
          <w:sz w:val="20"/>
          <w:szCs w:val="20"/>
          <w:lang w:val="es-ES_tradnl"/>
        </w:rPr>
      </w:pPr>
      <w:r w:rsidRPr="00F24A17">
        <w:rPr>
          <w:rFonts w:ascii="Century Gothic" w:hAnsi="Century Gothic"/>
          <w:sz w:val="20"/>
          <w:szCs w:val="20"/>
          <w:lang w:val="es-ES_tradnl"/>
        </w:rPr>
        <w:t>Realización de mejoras o modificaciones sin consentimiento expreso de la arrendadora;</w:t>
      </w:r>
    </w:p>
    <w:p w14:paraId="08C84C7A" w14:textId="77777777" w:rsidR="000B6608" w:rsidRPr="00F24A17" w:rsidRDefault="000B6608" w:rsidP="000B6608">
      <w:pPr>
        <w:numPr>
          <w:ilvl w:val="0"/>
          <w:numId w:val="1"/>
        </w:numPr>
        <w:spacing w:line="360" w:lineRule="auto"/>
        <w:jc w:val="both"/>
        <w:rPr>
          <w:rFonts w:ascii="Century Gothic" w:hAnsi="Century Gothic"/>
          <w:sz w:val="20"/>
          <w:szCs w:val="20"/>
          <w:lang w:val="es-ES_tradnl"/>
        </w:rPr>
      </w:pPr>
      <w:r w:rsidRPr="00F24A17">
        <w:rPr>
          <w:rFonts w:ascii="Century Gothic" w:hAnsi="Century Gothic"/>
          <w:sz w:val="20"/>
          <w:szCs w:val="20"/>
          <w:lang w:val="es-ES_tradnl"/>
        </w:rPr>
        <w:t>No pago oportuno de cuentas de servicios domiciliarios, consumos básicos y/o gastos comunes.</w:t>
      </w:r>
    </w:p>
    <w:p w14:paraId="072A9088" w14:textId="77777777" w:rsidR="000B6608" w:rsidRPr="00F24A17" w:rsidRDefault="000B6608" w:rsidP="000B6608">
      <w:pPr>
        <w:numPr>
          <w:ilvl w:val="0"/>
          <w:numId w:val="1"/>
        </w:numPr>
        <w:spacing w:line="360" w:lineRule="auto"/>
        <w:jc w:val="both"/>
        <w:rPr>
          <w:rFonts w:ascii="Century Gothic" w:hAnsi="Century Gothic"/>
          <w:sz w:val="20"/>
          <w:szCs w:val="20"/>
          <w:lang w:val="es-ES_tradnl"/>
        </w:rPr>
      </w:pPr>
      <w:r w:rsidRPr="00F24A17">
        <w:rPr>
          <w:rFonts w:ascii="Century Gothic" w:hAnsi="Century Gothic"/>
          <w:sz w:val="20"/>
          <w:szCs w:val="20"/>
          <w:lang w:val="es-ES_tradnl"/>
        </w:rPr>
        <w:t>Incumplimiento del reglamento de copropiedad del inmueble, que el arrendatario declara conocer y aceptar en todas sus partes, teniéndose como parte integrante del presente contrato.</w:t>
      </w:r>
    </w:p>
    <w:p w14:paraId="5CDD38A6" w14:textId="72F1B5A4" w:rsidR="000B6608" w:rsidRPr="00F24A17" w:rsidRDefault="00DF3806" w:rsidP="000B6608">
      <w:pPr>
        <w:spacing w:line="360" w:lineRule="auto"/>
        <w:jc w:val="both"/>
        <w:outlineLvl w:val="0"/>
        <w:rPr>
          <w:rFonts w:ascii="Century Gothic" w:hAnsi="Century Gothic"/>
          <w:b/>
          <w:sz w:val="20"/>
          <w:szCs w:val="20"/>
          <w:lang w:val="es-ES_tradnl"/>
        </w:rPr>
      </w:pPr>
      <w:r>
        <w:rPr>
          <w:rFonts w:ascii="Century Gothic" w:hAnsi="Century Gothic"/>
          <w:sz w:val="20"/>
          <w:szCs w:val="20"/>
          <w:lang w:val="es-ES_tradnl"/>
        </w:rPr>
        <w:br w:type="column"/>
      </w:r>
      <w:bookmarkStart w:id="0" w:name="_GoBack"/>
      <w:bookmarkEnd w:id="0"/>
      <w:r w:rsidR="000B6608" w:rsidRPr="00F24A17">
        <w:rPr>
          <w:rFonts w:ascii="Century Gothic" w:hAnsi="Century Gothic"/>
          <w:b/>
          <w:sz w:val="20"/>
          <w:szCs w:val="20"/>
          <w:lang w:val="es-ES_tradnl"/>
        </w:rPr>
        <w:lastRenderedPageBreak/>
        <w:t>CUARTO: MEJORAS. -</w:t>
      </w:r>
    </w:p>
    <w:p w14:paraId="2DD32EEB" w14:textId="77777777" w:rsidR="00892223" w:rsidRDefault="000B6608" w:rsidP="000B6608">
      <w:pPr>
        <w:spacing w:line="360" w:lineRule="auto"/>
        <w:jc w:val="both"/>
        <w:rPr>
          <w:rFonts w:ascii="Century Gothic" w:hAnsi="Century Gothic"/>
          <w:sz w:val="20"/>
          <w:szCs w:val="20"/>
          <w:lang w:val="es-ES_tradnl"/>
        </w:rPr>
      </w:pPr>
      <w:r w:rsidRPr="00F24A17">
        <w:rPr>
          <w:rFonts w:ascii="Century Gothic" w:hAnsi="Century Gothic"/>
          <w:sz w:val="20"/>
          <w:szCs w:val="20"/>
          <w:lang w:val="es-ES_tradnl"/>
        </w:rPr>
        <w:t>El arrendatario declara haber recibido el inmueble dado en arrendamiento en perfecto estado de conservación y con funcionamiento de todas sus instalaciones, por lo cual este solo deberá efectuar las mejoras locativas propias del desgaste natural del inmueble.</w:t>
      </w:r>
      <w:r w:rsidR="00D018BC">
        <w:rPr>
          <w:rFonts w:ascii="Century Gothic" w:hAnsi="Century Gothic"/>
          <w:sz w:val="20"/>
          <w:szCs w:val="20"/>
          <w:lang w:val="es-ES_tradnl"/>
        </w:rPr>
        <w:t xml:space="preserve"> </w:t>
      </w:r>
    </w:p>
    <w:p w14:paraId="19BBB574" w14:textId="77777777" w:rsidR="00D018BC" w:rsidRDefault="00D018BC" w:rsidP="000B6608">
      <w:pPr>
        <w:spacing w:line="360" w:lineRule="auto"/>
        <w:jc w:val="both"/>
        <w:rPr>
          <w:rFonts w:ascii="Century Gothic" w:hAnsi="Century Gothic"/>
          <w:sz w:val="20"/>
          <w:szCs w:val="20"/>
          <w:lang w:val="es-ES_tradnl"/>
        </w:rPr>
      </w:pPr>
      <w:r w:rsidRPr="00A21311">
        <w:rPr>
          <w:rFonts w:ascii="Century Gothic" w:hAnsi="Century Gothic"/>
          <w:sz w:val="20"/>
          <w:szCs w:val="20"/>
          <w:lang w:val="es-ES_tradnl"/>
        </w:rPr>
        <w:t>En virtud de lo anterior, las partes acuerdan dejar expresa constancia que el arrendatario será responsable de la mantención habitual del inmueble, haciendo a su costo todas las reparaciones de los daños, perjuicios</w:t>
      </w:r>
      <w:r w:rsidR="00892223" w:rsidRPr="00A21311">
        <w:rPr>
          <w:rFonts w:ascii="Century Gothic" w:hAnsi="Century Gothic"/>
          <w:sz w:val="20"/>
          <w:szCs w:val="20"/>
          <w:lang w:val="es-ES_tradnl"/>
        </w:rPr>
        <w:t>, fallas, deterioros y pérdidas propias del uso natural del inmueble, con la obligación de mantener el inmueble, sus artefactos y accesorios en idénticas condiciones a aquellas en que lo recibió.</w:t>
      </w:r>
      <w:r w:rsidR="00892223">
        <w:rPr>
          <w:rFonts w:ascii="Century Gothic" w:hAnsi="Century Gothic"/>
          <w:sz w:val="20"/>
          <w:szCs w:val="20"/>
          <w:lang w:val="es-ES_tradnl"/>
        </w:rPr>
        <w:t xml:space="preserve">   </w:t>
      </w:r>
    </w:p>
    <w:p w14:paraId="512CF2F0" w14:textId="77777777" w:rsidR="000B6608" w:rsidRPr="00F24A17" w:rsidRDefault="00892223" w:rsidP="000B6608">
      <w:pPr>
        <w:spacing w:line="360" w:lineRule="auto"/>
        <w:jc w:val="both"/>
        <w:rPr>
          <w:rFonts w:ascii="Century Gothic" w:hAnsi="Century Gothic"/>
          <w:sz w:val="20"/>
          <w:szCs w:val="20"/>
          <w:lang w:val="es-ES_tradnl"/>
        </w:rPr>
      </w:pPr>
      <w:r>
        <w:rPr>
          <w:rFonts w:ascii="Century Gothic" w:hAnsi="Century Gothic"/>
          <w:sz w:val="20"/>
          <w:szCs w:val="20"/>
          <w:lang w:val="es-ES_tradnl"/>
        </w:rPr>
        <w:t>C</w:t>
      </w:r>
      <w:r w:rsidR="000B6608" w:rsidRPr="00F24A17">
        <w:rPr>
          <w:rFonts w:ascii="Century Gothic" w:hAnsi="Century Gothic"/>
          <w:sz w:val="20"/>
          <w:szCs w:val="20"/>
          <w:lang w:val="es-ES_tradnl"/>
        </w:rPr>
        <w:t xml:space="preserve">ualquier mejora que el arrendatario introduzca en el inmueble quedará a exclusivo beneficio de la arrendadora, la que no deberá efectuar compensación o pago alguno por ellas. </w:t>
      </w:r>
    </w:p>
    <w:p w14:paraId="4470CC2F" w14:textId="7D9E4F7B" w:rsidR="000B6608" w:rsidRPr="00F24A17" w:rsidRDefault="000B6608" w:rsidP="000B6608">
      <w:pPr>
        <w:spacing w:line="360" w:lineRule="auto"/>
        <w:jc w:val="both"/>
        <w:rPr>
          <w:rFonts w:ascii="Century Gothic" w:hAnsi="Century Gothic"/>
          <w:sz w:val="20"/>
          <w:szCs w:val="20"/>
          <w:lang w:val="es-ES_tradnl"/>
        </w:rPr>
      </w:pPr>
      <w:r w:rsidRPr="00F24A17">
        <w:rPr>
          <w:rFonts w:ascii="Century Gothic" w:hAnsi="Century Gothic"/>
          <w:sz w:val="20"/>
          <w:szCs w:val="20"/>
          <w:lang w:val="es-ES_tradnl"/>
        </w:rPr>
        <w:t xml:space="preserve">En el evento de la pérdida o deterioro de cualquiera de los </w:t>
      </w:r>
      <w:r w:rsidRPr="004E0AE7">
        <w:rPr>
          <w:rFonts w:ascii="Century Gothic" w:hAnsi="Century Gothic"/>
          <w:sz w:val="20"/>
          <w:szCs w:val="20"/>
          <w:lang w:val="es-ES_tradnl"/>
        </w:rPr>
        <w:t xml:space="preserve">bienes </w:t>
      </w:r>
      <w:r w:rsidR="00440F3D" w:rsidRPr="004E0AE7">
        <w:rPr>
          <w:rFonts w:ascii="Century Gothic" w:hAnsi="Century Gothic"/>
          <w:sz w:val="20"/>
          <w:szCs w:val="20"/>
          <w:lang w:val="es-ES_tradnl"/>
        </w:rPr>
        <w:t>dentro del inmueble (cocina, encimera, puertas, etc.)</w:t>
      </w:r>
      <w:r w:rsidRPr="004E0AE7">
        <w:rPr>
          <w:rFonts w:ascii="Century Gothic" w:hAnsi="Century Gothic"/>
          <w:sz w:val="20"/>
          <w:szCs w:val="20"/>
          <w:lang w:val="es-ES_tradnl"/>
        </w:rPr>
        <w:t>, el arrendatario quedará obligado al pago de su valor</w:t>
      </w:r>
      <w:r w:rsidRPr="00F24A17">
        <w:rPr>
          <w:rFonts w:ascii="Century Gothic" w:hAnsi="Century Gothic"/>
          <w:sz w:val="20"/>
          <w:szCs w:val="20"/>
          <w:lang w:val="es-ES_tradnl"/>
        </w:rPr>
        <w:t xml:space="preserve"> avalúo. El no pago de este valor reparatorio facultará al arrendador para efectuar el cobro de la multa o avaluación convencional y anticipada de perjuicios de conformidad a la cláusula decimoprimera del presente instrumento. </w:t>
      </w:r>
    </w:p>
    <w:p w14:paraId="36560F9A" w14:textId="77777777" w:rsidR="001A2AEA" w:rsidRPr="00F24A17" w:rsidRDefault="001A2AEA" w:rsidP="000B6608">
      <w:pPr>
        <w:spacing w:line="360" w:lineRule="auto"/>
        <w:jc w:val="both"/>
        <w:outlineLvl w:val="0"/>
        <w:rPr>
          <w:rFonts w:ascii="Century Gothic" w:hAnsi="Century Gothic"/>
          <w:b/>
          <w:sz w:val="20"/>
          <w:szCs w:val="20"/>
          <w:lang w:val="es-ES_tradnl"/>
        </w:rPr>
      </w:pPr>
    </w:p>
    <w:p w14:paraId="1EA14956" w14:textId="77777777" w:rsidR="000B6608" w:rsidRPr="00F24A17" w:rsidRDefault="000B6608" w:rsidP="000B6608">
      <w:pPr>
        <w:spacing w:line="360" w:lineRule="auto"/>
        <w:jc w:val="both"/>
        <w:outlineLvl w:val="0"/>
        <w:rPr>
          <w:rFonts w:ascii="Century Gothic" w:hAnsi="Century Gothic"/>
          <w:b/>
          <w:sz w:val="20"/>
          <w:szCs w:val="20"/>
          <w:lang w:val="es-ES_tradnl"/>
        </w:rPr>
      </w:pPr>
      <w:r w:rsidRPr="00F24A17">
        <w:rPr>
          <w:rFonts w:ascii="Century Gothic" w:hAnsi="Century Gothic"/>
          <w:b/>
          <w:sz w:val="20"/>
          <w:szCs w:val="20"/>
          <w:lang w:val="es-ES_tradnl"/>
        </w:rPr>
        <w:t>QUINTO: RENTA. -</w:t>
      </w:r>
    </w:p>
    <w:p w14:paraId="2C87192C" w14:textId="77777777" w:rsidR="000B6608" w:rsidRPr="00EF4421" w:rsidRDefault="000B6608" w:rsidP="000B6608">
      <w:pPr>
        <w:spacing w:line="360" w:lineRule="auto"/>
        <w:jc w:val="both"/>
        <w:rPr>
          <w:rFonts w:ascii="Century Gothic" w:hAnsi="Century Gothic"/>
          <w:b/>
          <w:sz w:val="20"/>
          <w:szCs w:val="20"/>
          <w:lang w:val="es-ES_tradnl"/>
        </w:rPr>
      </w:pPr>
      <w:r w:rsidRPr="00F24A17">
        <w:rPr>
          <w:rFonts w:ascii="Century Gothic" w:hAnsi="Century Gothic"/>
          <w:sz w:val="20"/>
          <w:szCs w:val="20"/>
          <w:lang w:val="es-ES_tradnl"/>
        </w:rPr>
        <w:t xml:space="preserve">La renta mensual de arrendamiento </w:t>
      </w:r>
      <w:proofErr w:type="spellStart"/>
      <w:r>
        <w:rPr>
          <w:rFonts w:ascii="Century Gothic" w:hAnsi="Century Gothic"/>
          <w:b/>
          <w:sz w:val="20"/>
          <w:szCs w:val="20"/>
          <w:lang w:val="es-ES_tradnl"/>
        </w:rPr>
        <w:t>el Departamento</w:t>
      </w:r>
      <w:proofErr w:type="spellEnd"/>
      <w:r w:rsidRPr="00F24A17">
        <w:rPr>
          <w:rFonts w:ascii="Century Gothic" w:hAnsi="Century Gothic"/>
          <w:sz w:val="20"/>
          <w:szCs w:val="20"/>
          <w:lang w:val="es-ES_tradnl"/>
        </w:rPr>
        <w:t xml:space="preserve"> será la suma de </w:t>
      </w:r>
      <w:proofErr w:type="spellStart"/>
      <w:r>
        <w:rPr>
          <w:rFonts w:ascii="Century Gothic" w:hAnsi="Century Gothic"/>
          <w:b/>
          <w:sz w:val="20"/>
          <w:szCs w:val="20"/>
          <w:lang w:val="es-ES_tradnl"/>
        </w:rPr>
        <w:t>$0.-</w:t>
      </w:r>
      <w:proofErr w:type="spellEnd"/>
      <w:r w:rsidRPr="00EF4421">
        <w:rPr>
          <w:rFonts w:ascii="Century Gothic" w:hAnsi="Century Gothic"/>
          <w:b/>
          <w:sz w:val="20"/>
          <w:szCs w:val="20"/>
          <w:lang w:val="es-ES_tradnl"/>
        </w:rPr>
        <w:t xml:space="preserve"> (</w:t>
      </w:r>
      <w:proofErr w:type="spellStart"/>
      <w:r>
        <w:rPr>
          <w:rFonts w:ascii="Century Gothic" w:hAnsi="Century Gothic"/>
          <w:b/>
          <w:sz w:val="20"/>
          <w:szCs w:val="20"/>
          <w:lang w:val="es-ES_tradnl"/>
        </w:rPr>
        <w:t>CERO Pesos</w:t>
      </w:r>
      <w:proofErr w:type="spellEnd"/>
      <w:r w:rsidRPr="00EF4421">
        <w:rPr>
          <w:rFonts w:ascii="Century Gothic" w:hAnsi="Century Gothic"/>
          <w:b/>
          <w:sz w:val="20"/>
          <w:szCs w:val="20"/>
          <w:lang w:val="es-ES_tradnl"/>
        </w:rPr>
        <w:t>).</w:t>
      </w:r>
    </w:p>
    <w:p w14:paraId="55DD77E9" w14:textId="742B3B34" w:rsidR="00612636" w:rsidRDefault="00D81284">
      <w:pPr>
        <w:spacing w:line="360" w:lineRule="auto"/>
        <w:jc w:val="both"/>
        <w:rPr>
          <w:rFonts w:ascii="Century Gothic" w:hAnsi="Century Gothic"/>
          <w:sz w:val="20"/>
          <w:szCs w:val="20"/>
        </w:rPr>
      </w:pPr>
      <w:r>
        <w:rPr>
          <w:rFonts w:ascii="Century Gothic" w:hAnsi="Century Gothic"/>
          <w:sz w:val="20"/>
          <w:szCs w:val="20"/>
          <w:lang w:val="es-ES_tradnl"/>
        </w:rPr>
        <w:t xml:space="preserve">La renta mensual de arrendamiento deberá pagarse </w:t>
      </w:r>
      <w:r w:rsidRPr="00D81284">
        <w:rPr>
          <w:rFonts w:ascii="Century Gothic" w:hAnsi="Century Gothic"/>
          <w:sz w:val="20"/>
          <w:szCs w:val="20"/>
        </w:rPr>
        <w:t xml:space="preserve">en forma anticipada dentro de los </w:t>
      </w:r>
      <w:r w:rsidRPr="004E0AE7">
        <w:rPr>
          <w:rFonts w:ascii="Century Gothic" w:hAnsi="Century Gothic"/>
          <w:sz w:val="20"/>
          <w:szCs w:val="20"/>
        </w:rPr>
        <w:t xml:space="preserve">primeros </w:t>
      </w:r>
      <w:r w:rsidR="00440F3D" w:rsidRPr="004E0AE7">
        <w:rPr>
          <w:rFonts w:ascii="Century Gothic" w:hAnsi="Century Gothic"/>
          <w:sz w:val="20"/>
          <w:szCs w:val="20"/>
        </w:rPr>
        <w:t>3</w:t>
      </w:r>
      <w:r w:rsidR="00612636" w:rsidRPr="004E0AE7">
        <w:rPr>
          <w:rFonts w:ascii="Century Gothic" w:hAnsi="Century Gothic"/>
          <w:sz w:val="20"/>
          <w:szCs w:val="20"/>
        </w:rPr>
        <w:t xml:space="preserve"> d</w:t>
      </w:r>
      <w:r w:rsidRPr="004E0AE7">
        <w:rPr>
          <w:rFonts w:ascii="Century Gothic" w:hAnsi="Century Gothic"/>
          <w:sz w:val="20"/>
          <w:szCs w:val="20"/>
        </w:rPr>
        <w:t>ías de cada</w:t>
      </w:r>
      <w:r w:rsidRPr="00D81284">
        <w:rPr>
          <w:rFonts w:ascii="Century Gothic" w:hAnsi="Century Gothic"/>
          <w:sz w:val="20"/>
          <w:szCs w:val="20"/>
        </w:rPr>
        <w:t xml:space="preserve"> mes mediante </w:t>
      </w:r>
      <w:r w:rsidR="00612636">
        <w:rPr>
          <w:rFonts w:ascii="Century Gothic" w:hAnsi="Century Gothic"/>
          <w:sz w:val="20"/>
          <w:szCs w:val="20"/>
        </w:rPr>
        <w:t xml:space="preserve">cheques a nombre de Inmobiliaria e Inversiones Doña Noemi LTDA. </w:t>
      </w:r>
    </w:p>
    <w:p w14:paraId="4AFDDF4D" w14:textId="6B8F7072" w:rsidR="00AD4603" w:rsidRDefault="00D81284" w:rsidP="009F1AA9">
      <w:pPr>
        <w:spacing w:line="360" w:lineRule="auto"/>
        <w:jc w:val="both"/>
        <w:rPr>
          <w:rFonts w:ascii="Century Gothic" w:hAnsi="Century Gothic"/>
          <w:sz w:val="20"/>
          <w:szCs w:val="20"/>
        </w:rPr>
      </w:pPr>
      <w:r>
        <w:rPr>
          <w:rFonts w:ascii="Century Gothic" w:hAnsi="Century Gothic"/>
          <w:sz w:val="20"/>
          <w:szCs w:val="20"/>
        </w:rPr>
        <w:t xml:space="preserve">Asimismo, el arrendatario podrá pagar la renta mensual, dentro del plazo convenido señalado en el párrafo precedente, a través de SERVIPAG mediante botón de pago dispuesto en la página web </w:t>
      </w:r>
      <w:hyperlink r:id="rId7" w:history="1">
        <w:r w:rsidR="00612636" w:rsidRPr="00612636">
          <w:rPr>
            <w:rStyle w:val="Hipervnculo"/>
            <w:rFonts w:ascii="Century Gothic" w:hAnsi="Century Gothic"/>
            <w:sz w:val="20"/>
            <w:szCs w:val="20"/>
          </w:rPr>
          <w:t>www.lecarospropiedades.com</w:t>
        </w:r>
      </w:hyperlink>
      <w:r w:rsidR="00440F3D">
        <w:rPr>
          <w:rStyle w:val="Hipervnculo"/>
          <w:rFonts w:ascii="Century Gothic" w:hAnsi="Century Gothic"/>
          <w:sz w:val="20"/>
          <w:szCs w:val="20"/>
          <w:u w:val="none"/>
        </w:rPr>
        <w:t xml:space="preserve"> </w:t>
      </w:r>
      <w:r w:rsidR="00440F3D" w:rsidRPr="00842A2D">
        <w:rPr>
          <w:rFonts w:ascii="Century Gothic" w:hAnsi="Century Gothic"/>
          <w:sz w:val="20"/>
          <w:szCs w:val="20"/>
        </w:rPr>
        <w:t>detallando en el momento del pago el número</w:t>
      </w:r>
      <w:r w:rsidR="004E0AE7" w:rsidRPr="00842A2D">
        <w:rPr>
          <w:rFonts w:ascii="Century Gothic" w:hAnsi="Century Gothic"/>
          <w:sz w:val="20"/>
          <w:szCs w:val="20"/>
        </w:rPr>
        <w:t xml:space="preserve"> </w:t>
      </w:r>
      <w:r w:rsidR="00440F3D" w:rsidRPr="00842A2D">
        <w:rPr>
          <w:rFonts w:ascii="Century Gothic" w:hAnsi="Century Gothic"/>
          <w:sz w:val="20"/>
          <w:szCs w:val="20"/>
        </w:rPr>
        <w:t>del contrato de arriendo a pagar</w:t>
      </w:r>
      <w:r w:rsidR="004E0AE7" w:rsidRPr="00842A2D">
        <w:rPr>
          <w:rFonts w:ascii="Century Gothic" w:hAnsi="Century Gothic"/>
          <w:sz w:val="20"/>
          <w:szCs w:val="20"/>
        </w:rPr>
        <w:t xml:space="preserve"> </w:t>
      </w:r>
      <w:r w:rsidR="004E0AE7" w:rsidRPr="00EF4421">
        <w:rPr>
          <w:rFonts w:ascii="Century Gothic" w:hAnsi="Century Gothic"/>
          <w:b/>
          <w:sz w:val="20"/>
          <w:szCs w:val="20"/>
        </w:rPr>
        <w:t>(</w:t>
      </w:r>
      <w:proofErr w:type="spellStart"/>
      <w:r>
        <w:rPr>
          <w:rFonts w:ascii="Century Gothic" w:hAnsi="Century Gothic"/>
          <w:b/>
          <w:sz w:val="20"/>
          <w:szCs w:val="20"/>
        </w:rPr>
        <w:t>6309</w:t>
      </w:r>
      <w:proofErr w:type="spellEnd"/>
      <w:r w:rsidR="004E0AE7" w:rsidRPr="00EF4421">
        <w:rPr>
          <w:rFonts w:ascii="Century Gothic" w:hAnsi="Century Gothic"/>
          <w:b/>
          <w:sz w:val="20"/>
          <w:szCs w:val="20"/>
        </w:rPr>
        <w:t>)</w:t>
      </w:r>
      <w:r w:rsidR="00440F3D" w:rsidRPr="00EF4421">
        <w:rPr>
          <w:rFonts w:ascii="Century Gothic" w:hAnsi="Century Gothic"/>
          <w:b/>
          <w:sz w:val="20"/>
          <w:szCs w:val="20"/>
        </w:rPr>
        <w:t>.</w:t>
      </w:r>
      <w:r w:rsidR="004E0AE7">
        <w:rPr>
          <w:rFonts w:ascii="Century Gothic" w:hAnsi="Century Gothic"/>
          <w:sz w:val="20"/>
          <w:szCs w:val="20"/>
        </w:rPr>
        <w:t xml:space="preserve"> E</w:t>
      </w:r>
      <w:r w:rsidR="002C71AB">
        <w:rPr>
          <w:rFonts w:ascii="Century Gothic" w:hAnsi="Century Gothic"/>
          <w:sz w:val="20"/>
          <w:szCs w:val="20"/>
        </w:rPr>
        <w:t>l arrendatario libera expresamente al arrendador de cualquier responsabilidad derivada por fallas o imposibilidad de acceso a SERVIPAG</w:t>
      </w:r>
      <w:r w:rsidR="00ED0783">
        <w:rPr>
          <w:rFonts w:ascii="Century Gothic" w:hAnsi="Century Gothic"/>
          <w:sz w:val="20"/>
          <w:szCs w:val="20"/>
        </w:rPr>
        <w:t>, siendo de su exclusivo cargo, cualquier coste financiero derivado del uso de este medio d</w:t>
      </w:r>
      <w:r w:rsidR="00ED0783" w:rsidRPr="003E64BB">
        <w:rPr>
          <w:rFonts w:ascii="Century Gothic" w:hAnsi="Century Gothic"/>
          <w:sz w:val="20"/>
          <w:szCs w:val="20"/>
        </w:rPr>
        <w:t>e pago</w:t>
      </w:r>
      <w:r w:rsidR="00687CB5" w:rsidRPr="003E64BB">
        <w:rPr>
          <w:rFonts w:ascii="Century Gothic" w:hAnsi="Century Gothic"/>
          <w:sz w:val="20"/>
          <w:szCs w:val="20"/>
        </w:rPr>
        <w:t>.</w:t>
      </w:r>
      <w:r w:rsidR="00440F3D" w:rsidRPr="003E64BB">
        <w:rPr>
          <w:rFonts w:ascii="Century Gothic" w:hAnsi="Century Gothic"/>
          <w:sz w:val="20"/>
          <w:szCs w:val="20"/>
        </w:rPr>
        <w:t xml:space="preserve"> En el caso que la plataforma se encuentre caída, debe comunicarse con el arrendador al correo electrónico </w:t>
      </w:r>
      <w:hyperlink r:id="rId8" w:history="1">
        <w:r w:rsidR="00440F3D" w:rsidRPr="003E64BB">
          <w:rPr>
            <w:rStyle w:val="Hipervnculo"/>
            <w:rFonts w:ascii="Century Gothic" w:hAnsi="Century Gothic"/>
            <w:sz w:val="20"/>
            <w:szCs w:val="20"/>
          </w:rPr>
          <w:t>tesoreria@lecarospropiedades.com</w:t>
        </w:r>
      </w:hyperlink>
      <w:r w:rsidR="00440F3D" w:rsidRPr="003E64BB">
        <w:rPr>
          <w:rFonts w:ascii="Century Gothic" w:hAnsi="Century Gothic"/>
          <w:sz w:val="20"/>
          <w:szCs w:val="20"/>
        </w:rPr>
        <w:t xml:space="preserve"> para no incurrir en multas por atraso en el pago.</w:t>
      </w:r>
      <w:r w:rsidR="00440F3D" w:rsidRPr="00B42E7C">
        <w:rPr>
          <w:rFonts w:ascii="Century Gothic" w:hAnsi="Century Gothic"/>
          <w:sz w:val="20"/>
          <w:szCs w:val="20"/>
        </w:rPr>
        <w:t xml:space="preserve"> </w:t>
      </w:r>
      <w:r w:rsidR="00440F3D">
        <w:rPr>
          <w:rFonts w:ascii="Century Gothic" w:hAnsi="Century Gothic"/>
          <w:sz w:val="20"/>
          <w:szCs w:val="20"/>
        </w:rPr>
        <w:t xml:space="preserve">  </w:t>
      </w:r>
    </w:p>
    <w:p w14:paraId="7960B7F6" w14:textId="45C40714" w:rsidR="009F1AA9" w:rsidRPr="009F1AA9" w:rsidRDefault="009B71B3" w:rsidP="009F1AA9">
      <w:pPr>
        <w:spacing w:line="360" w:lineRule="auto"/>
        <w:jc w:val="both"/>
        <w:rPr>
          <w:rFonts w:ascii="Century Gothic" w:hAnsi="Century Gothic"/>
          <w:sz w:val="20"/>
          <w:szCs w:val="20"/>
          <w:lang w:val="es-ES_tradnl"/>
        </w:rPr>
      </w:pPr>
      <w:r w:rsidRPr="009F1AA9">
        <w:rPr>
          <w:rFonts w:ascii="Century Gothic" w:hAnsi="Century Gothic"/>
          <w:sz w:val="20"/>
          <w:szCs w:val="20"/>
          <w:lang w:val="es-ES_tradnl"/>
        </w:rPr>
        <w:lastRenderedPageBreak/>
        <w:t>Juntamente con</w:t>
      </w:r>
      <w:r w:rsidR="009F1AA9" w:rsidRPr="009F1AA9">
        <w:rPr>
          <w:rFonts w:ascii="Century Gothic" w:hAnsi="Century Gothic"/>
          <w:sz w:val="20"/>
          <w:szCs w:val="20"/>
          <w:lang w:val="es-ES_tradnl"/>
        </w:rPr>
        <w:t xml:space="preserve"> lo anterior, será obligación del arrendatario efectuar el pago íntegro y oportuno de los gastos comunes de la Comunidad, el incumplimiento de esta obligación importará causal de término inmediato del presente contrato de arrendamiento.</w:t>
      </w:r>
    </w:p>
    <w:p w14:paraId="0E7E441E" w14:textId="33793E67" w:rsidR="009F1AA9" w:rsidRPr="009F1AA9" w:rsidRDefault="009F1AA9" w:rsidP="009F1AA9">
      <w:pPr>
        <w:spacing w:line="360" w:lineRule="auto"/>
        <w:jc w:val="both"/>
        <w:rPr>
          <w:rFonts w:ascii="Century Gothic" w:hAnsi="Century Gothic"/>
          <w:sz w:val="20"/>
          <w:szCs w:val="20"/>
          <w:lang w:val="es-ES_tradnl"/>
        </w:rPr>
      </w:pPr>
      <w:r w:rsidRPr="009F1AA9">
        <w:rPr>
          <w:rFonts w:ascii="Century Gothic" w:hAnsi="Century Gothic"/>
          <w:sz w:val="20"/>
          <w:szCs w:val="20"/>
          <w:lang w:val="es-ES_tradnl"/>
        </w:rPr>
        <w:t xml:space="preserve">El retraso o incumplimiento, total o parcial, en el pago de la renta, gastos comunes, devengará a favor del arrendador una multa diaria ascendente a la suma de </w:t>
      </w:r>
      <w:r w:rsidRPr="003E64BB">
        <w:rPr>
          <w:rFonts w:ascii="Century Gothic" w:hAnsi="Century Gothic"/>
          <w:sz w:val="20"/>
          <w:szCs w:val="20"/>
          <w:lang w:val="es-ES_tradnl"/>
        </w:rPr>
        <w:t>0.</w:t>
      </w:r>
      <w:r w:rsidR="00B42E7C" w:rsidRPr="003E64BB">
        <w:rPr>
          <w:rFonts w:ascii="Century Gothic" w:hAnsi="Century Gothic"/>
          <w:sz w:val="20"/>
          <w:szCs w:val="20"/>
          <w:lang w:val="es-ES_tradnl"/>
        </w:rPr>
        <w:t>3</w:t>
      </w:r>
      <w:r w:rsidRPr="003E64BB">
        <w:rPr>
          <w:rFonts w:ascii="Century Gothic" w:hAnsi="Century Gothic"/>
          <w:sz w:val="20"/>
          <w:szCs w:val="20"/>
          <w:lang w:val="es-ES_tradnl"/>
        </w:rPr>
        <w:t xml:space="preserve"> Unidad</w:t>
      </w:r>
      <w:r w:rsidRPr="009F1AA9">
        <w:rPr>
          <w:rFonts w:ascii="Century Gothic" w:hAnsi="Century Gothic"/>
          <w:sz w:val="20"/>
          <w:szCs w:val="20"/>
          <w:lang w:val="es-ES_tradnl"/>
        </w:rPr>
        <w:t xml:space="preserve"> de Fomento que el arrendatario deberá pagar adicionalmente a la renta ordinaria pactada. En el evento que el arrendatario no efectué el pago de la multa diaria por retraso se considerará para todos los efectos legales que la renta de arrendamiento se adeuda parcialmente devengándose la multa hasta su total e íntegro pago.</w:t>
      </w:r>
    </w:p>
    <w:p w14:paraId="1D07EE2B" w14:textId="56189743" w:rsidR="009F1AA9" w:rsidRPr="009F1AA9" w:rsidRDefault="009F1AA9" w:rsidP="009F1AA9">
      <w:pPr>
        <w:spacing w:line="360" w:lineRule="auto"/>
        <w:jc w:val="both"/>
        <w:rPr>
          <w:rFonts w:ascii="Century Gothic" w:hAnsi="Century Gothic"/>
          <w:sz w:val="20"/>
          <w:szCs w:val="20"/>
          <w:lang w:val="es-ES_tradnl"/>
        </w:rPr>
      </w:pPr>
      <w:r w:rsidRPr="009F1AA9">
        <w:rPr>
          <w:rFonts w:ascii="Century Gothic" w:hAnsi="Century Gothic"/>
          <w:sz w:val="20"/>
          <w:szCs w:val="20"/>
          <w:lang w:val="es-ES_tradnl"/>
        </w:rPr>
        <w:t>La multa diaria por retraso en el pago de la renta de arrendamiento se liquidará mensualmente y se acumulará con las que se pudieren generar en los meses posteriores, quedando desde ya facultado el arrendador para efectuar su cobro judicial en cualquier momento</w:t>
      </w:r>
      <w:r w:rsidR="004A2746">
        <w:rPr>
          <w:rFonts w:ascii="Century Gothic" w:hAnsi="Century Gothic"/>
          <w:sz w:val="20"/>
          <w:szCs w:val="20"/>
          <w:lang w:val="es-ES_tradnl"/>
        </w:rPr>
        <w:t xml:space="preserve"> </w:t>
      </w:r>
      <w:r w:rsidR="004A2746" w:rsidRPr="00B42E7C">
        <w:rPr>
          <w:rFonts w:ascii="Century Gothic" w:hAnsi="Century Gothic"/>
          <w:sz w:val="20"/>
          <w:szCs w:val="20"/>
          <w:lang w:val="es-ES_tradnl"/>
        </w:rPr>
        <w:t>o en su defecto devengarse de la garantía del departamento si esta alcanzare en el momento del finiquito y desalojo de la propiedad.</w:t>
      </w:r>
    </w:p>
    <w:p w14:paraId="5448B519" w14:textId="5E2854A4" w:rsidR="001A2AEA" w:rsidRDefault="001A2AEA" w:rsidP="009F1AA9">
      <w:pPr>
        <w:spacing w:line="360" w:lineRule="auto"/>
        <w:jc w:val="both"/>
        <w:outlineLvl w:val="0"/>
        <w:rPr>
          <w:rFonts w:ascii="Century Gothic" w:hAnsi="Century Gothic"/>
          <w:sz w:val="20"/>
          <w:szCs w:val="20"/>
          <w:lang w:val="es-ES_tradnl"/>
        </w:rPr>
      </w:pPr>
    </w:p>
    <w:p w14:paraId="4C43FA8F" w14:textId="49652A3C" w:rsidR="00B42E7C" w:rsidRPr="00B42E7C" w:rsidRDefault="00B42E7C" w:rsidP="009F1AA9">
      <w:pPr>
        <w:spacing w:line="360" w:lineRule="auto"/>
        <w:jc w:val="both"/>
        <w:outlineLvl w:val="0"/>
        <w:rPr>
          <w:rFonts w:ascii="Century Gothic" w:hAnsi="Century Gothic"/>
          <w:b/>
          <w:sz w:val="20"/>
          <w:szCs w:val="20"/>
          <w:lang w:val="es-ES_tradnl"/>
        </w:rPr>
      </w:pPr>
      <w:r w:rsidRPr="00B42E7C">
        <w:rPr>
          <w:rFonts w:ascii="Century Gothic" w:hAnsi="Century Gothic"/>
          <w:b/>
          <w:sz w:val="20"/>
          <w:szCs w:val="20"/>
          <w:lang w:val="es-ES_tradnl"/>
        </w:rPr>
        <w:t xml:space="preserve">SEXTO: </w:t>
      </w:r>
      <w:r w:rsidR="00413885">
        <w:rPr>
          <w:rFonts w:ascii="Century Gothic" w:hAnsi="Century Gothic"/>
          <w:b/>
          <w:sz w:val="20"/>
          <w:szCs w:val="20"/>
          <w:lang w:val="es-ES_tradnl"/>
        </w:rPr>
        <w:t xml:space="preserve">SOBRE </w:t>
      </w:r>
      <w:r w:rsidRPr="00B42E7C">
        <w:rPr>
          <w:rFonts w:ascii="Century Gothic" w:hAnsi="Century Gothic"/>
          <w:b/>
          <w:sz w:val="20"/>
          <w:szCs w:val="20"/>
          <w:lang w:val="es-ES_tradnl"/>
        </w:rPr>
        <w:t>RENOVACION</w:t>
      </w:r>
      <w:r w:rsidR="00413885">
        <w:rPr>
          <w:rFonts w:ascii="Century Gothic" w:hAnsi="Century Gothic"/>
          <w:b/>
          <w:sz w:val="20"/>
          <w:szCs w:val="20"/>
          <w:lang w:val="es-ES_tradnl"/>
        </w:rPr>
        <w:t xml:space="preserve"> DE CONTRATO DE ARRENDAMIENTO</w:t>
      </w:r>
      <w:r w:rsidRPr="00B42E7C">
        <w:rPr>
          <w:rFonts w:ascii="Century Gothic" w:hAnsi="Century Gothic"/>
          <w:b/>
          <w:sz w:val="20"/>
          <w:szCs w:val="20"/>
          <w:lang w:val="es-ES_tradnl"/>
        </w:rPr>
        <w:t>. -</w:t>
      </w:r>
    </w:p>
    <w:p w14:paraId="045852E2" w14:textId="09689621" w:rsidR="00ED0783" w:rsidRDefault="009F1AA9" w:rsidP="00ED0783">
      <w:pPr>
        <w:spacing w:line="360" w:lineRule="auto"/>
        <w:jc w:val="both"/>
        <w:outlineLvl w:val="0"/>
        <w:rPr>
          <w:rFonts w:ascii="Century Gothic" w:hAnsi="Century Gothic"/>
          <w:sz w:val="20"/>
          <w:szCs w:val="20"/>
          <w:lang w:val="es-ES_tradnl"/>
        </w:rPr>
      </w:pPr>
      <w:r w:rsidRPr="009F1AA9">
        <w:rPr>
          <w:rFonts w:ascii="Century Gothic" w:hAnsi="Century Gothic"/>
          <w:sz w:val="20"/>
          <w:szCs w:val="20"/>
          <w:lang w:val="es-ES_tradnl"/>
        </w:rPr>
        <w:t xml:space="preserve">Sin perjuicio de lo expuesto, el arrendador con </w:t>
      </w:r>
      <w:r w:rsidR="004A2746">
        <w:rPr>
          <w:rFonts w:ascii="Century Gothic" w:hAnsi="Century Gothic"/>
          <w:sz w:val="20"/>
          <w:szCs w:val="20"/>
          <w:lang w:val="es-ES_tradnl"/>
        </w:rPr>
        <w:t xml:space="preserve">al menos </w:t>
      </w:r>
      <w:r w:rsidR="004A2746" w:rsidRPr="00B42E7C">
        <w:rPr>
          <w:rFonts w:ascii="Century Gothic" w:hAnsi="Century Gothic"/>
          <w:sz w:val="20"/>
          <w:szCs w:val="20"/>
          <w:lang w:val="es-ES_tradnl"/>
        </w:rPr>
        <w:t xml:space="preserve">60 días </w:t>
      </w:r>
      <w:r w:rsidRPr="00B42E7C">
        <w:rPr>
          <w:rFonts w:ascii="Century Gothic" w:hAnsi="Century Gothic"/>
          <w:sz w:val="20"/>
          <w:szCs w:val="20"/>
          <w:lang w:val="es-ES_tradnl"/>
        </w:rPr>
        <w:t>de</w:t>
      </w:r>
      <w:r w:rsidRPr="009F1AA9">
        <w:rPr>
          <w:rFonts w:ascii="Century Gothic" w:hAnsi="Century Gothic"/>
          <w:sz w:val="20"/>
          <w:szCs w:val="20"/>
          <w:lang w:val="es-ES_tradnl"/>
        </w:rPr>
        <w:t xml:space="preserve"> antelación al vencimiento de</w:t>
      </w:r>
      <w:r w:rsidR="00ED0783">
        <w:rPr>
          <w:rFonts w:ascii="Century Gothic" w:hAnsi="Century Gothic"/>
          <w:sz w:val="20"/>
          <w:szCs w:val="20"/>
          <w:lang w:val="es-ES_tradnl"/>
        </w:rPr>
        <w:t xml:space="preserve"> cada período anual</w:t>
      </w:r>
      <w:r w:rsidRPr="009F1AA9">
        <w:rPr>
          <w:rFonts w:ascii="Century Gothic" w:hAnsi="Century Gothic"/>
          <w:sz w:val="20"/>
          <w:szCs w:val="20"/>
          <w:lang w:val="es-ES_tradnl"/>
        </w:rPr>
        <w:t xml:space="preserve"> informará al arrendatario </w:t>
      </w:r>
      <w:r w:rsidR="002054DD">
        <w:rPr>
          <w:rFonts w:ascii="Century Gothic" w:hAnsi="Century Gothic"/>
          <w:sz w:val="20"/>
          <w:szCs w:val="20"/>
          <w:lang w:val="es-ES_tradnl"/>
        </w:rPr>
        <w:t>mediante correo electrónico remitido a la casilla</w:t>
      </w:r>
      <w:r w:rsidR="00EF4421">
        <w:rPr>
          <w:rFonts w:ascii="Century Gothic" w:hAnsi="Century Gothic"/>
          <w:sz w:val="20"/>
          <w:szCs w:val="20"/>
          <w:lang w:val="es-ES_tradnl"/>
        </w:rPr>
        <w:t xml:space="preserve"> </w:t>
      </w:r>
      <w:proofErr w:type="spellStart"/>
      <w:r w:rsidR="00EF4421" w:rsidRPr="00EF4421">
        <w:rPr>
          <w:rFonts w:ascii="Century Gothic" w:hAnsi="Century Gothic"/>
          <w:b/>
          <w:sz w:val="20"/>
          <w:szCs w:val="20"/>
          <w:lang w:val="es-ES_tradnl"/>
        </w:rPr>
        <w:t>arrendatario_email</w:t>
      </w:r>
      <w:proofErr w:type="spellEnd"/>
      <w:r w:rsidR="002054DD" w:rsidRPr="004A2746">
        <w:rPr>
          <w:rFonts w:ascii="Century Gothic" w:hAnsi="Century Gothic"/>
          <w:sz w:val="20"/>
          <w:szCs w:val="20"/>
          <w:lang w:val="es-ES_tradnl"/>
        </w:rPr>
        <w:t xml:space="preserve"> y/o</w:t>
      </w:r>
      <w:r w:rsidR="002054DD">
        <w:rPr>
          <w:rFonts w:ascii="Century Gothic" w:hAnsi="Century Gothic"/>
          <w:sz w:val="20"/>
          <w:szCs w:val="20"/>
          <w:lang w:val="es-ES_tradnl"/>
        </w:rPr>
        <w:t xml:space="preserve"> carta certificada, </w:t>
      </w:r>
      <w:r w:rsidRPr="009F1AA9">
        <w:rPr>
          <w:rFonts w:ascii="Century Gothic" w:hAnsi="Century Gothic"/>
          <w:sz w:val="20"/>
          <w:szCs w:val="20"/>
          <w:lang w:val="es-ES_tradnl"/>
        </w:rPr>
        <w:t xml:space="preserve">el nuevo valor de la renta mensual que se aplicará al período contractual siguiente, en el evento que el contrato se renueve. </w:t>
      </w:r>
      <w:r w:rsidR="00ED0783" w:rsidRPr="00ED0783">
        <w:rPr>
          <w:rFonts w:ascii="Century Gothic" w:hAnsi="Century Gothic"/>
          <w:sz w:val="20"/>
          <w:szCs w:val="20"/>
          <w:lang w:val="es-ES_tradnl"/>
        </w:rPr>
        <w:t xml:space="preserve">La renta de arrendamiento </w:t>
      </w:r>
      <w:r w:rsidR="00ED0783">
        <w:rPr>
          <w:rFonts w:ascii="Century Gothic" w:hAnsi="Century Gothic"/>
          <w:sz w:val="20"/>
          <w:szCs w:val="20"/>
          <w:lang w:val="es-ES_tradnl"/>
        </w:rPr>
        <w:t xml:space="preserve">será </w:t>
      </w:r>
      <w:r w:rsidR="00ED0783" w:rsidRPr="00ED0783">
        <w:rPr>
          <w:rFonts w:ascii="Century Gothic" w:hAnsi="Century Gothic"/>
          <w:sz w:val="20"/>
          <w:szCs w:val="20"/>
          <w:lang w:val="es-ES_tradnl"/>
        </w:rPr>
        <w:t>reajusta</w:t>
      </w:r>
      <w:r w:rsidR="00ED0783">
        <w:rPr>
          <w:rFonts w:ascii="Century Gothic" w:hAnsi="Century Gothic"/>
          <w:sz w:val="20"/>
          <w:szCs w:val="20"/>
          <w:lang w:val="es-ES_tradnl"/>
        </w:rPr>
        <w:t>da e</w:t>
      </w:r>
      <w:r w:rsidR="00ED0783" w:rsidRPr="00ED0783">
        <w:rPr>
          <w:rFonts w:ascii="Century Gothic" w:hAnsi="Century Gothic"/>
          <w:sz w:val="20"/>
          <w:szCs w:val="20"/>
          <w:lang w:val="es-ES_tradnl"/>
        </w:rPr>
        <w:t xml:space="preserve">n forma anual conforme </w:t>
      </w:r>
      <w:r w:rsidR="004E0AE7" w:rsidRPr="00842A2D">
        <w:rPr>
          <w:rFonts w:ascii="Century Gothic" w:hAnsi="Century Gothic"/>
          <w:sz w:val="20"/>
          <w:szCs w:val="20"/>
          <w:lang w:val="es-ES_tradnl"/>
        </w:rPr>
        <w:t xml:space="preserve">a </w:t>
      </w:r>
      <w:r w:rsidR="00ED0783" w:rsidRPr="00842A2D">
        <w:rPr>
          <w:rFonts w:ascii="Century Gothic" w:hAnsi="Century Gothic"/>
          <w:sz w:val="20"/>
          <w:szCs w:val="20"/>
          <w:lang w:val="es-ES_tradnl"/>
        </w:rPr>
        <w:t>l</w:t>
      </w:r>
      <w:r w:rsidR="00ED0783">
        <w:rPr>
          <w:rFonts w:ascii="Century Gothic" w:hAnsi="Century Gothic"/>
          <w:sz w:val="20"/>
          <w:szCs w:val="20"/>
          <w:lang w:val="es-ES_tradnl"/>
        </w:rPr>
        <w:t xml:space="preserve">a “renta de mercado” asociada a inmuebles de similar naturaleza, tamaña y ubicación. Se entenderá por “renta de mercado” el promedio de rentas mensuales asociadas a inmuebles de similar naturaleza, tamaña y ubicación obtenidos en </w:t>
      </w:r>
      <w:r w:rsidR="00ED0783" w:rsidRPr="00ED0783">
        <w:rPr>
          <w:rFonts w:ascii="Century Gothic" w:hAnsi="Century Gothic"/>
          <w:sz w:val="20"/>
          <w:szCs w:val="20"/>
          <w:lang w:val="es-ES_tradnl"/>
        </w:rPr>
        <w:t>los portales web de publicación de arriendos</w:t>
      </w:r>
      <w:r w:rsidR="00ED0783">
        <w:rPr>
          <w:rFonts w:ascii="Century Gothic" w:hAnsi="Century Gothic"/>
          <w:sz w:val="20"/>
          <w:szCs w:val="20"/>
          <w:lang w:val="es-ES_tradnl"/>
        </w:rPr>
        <w:t xml:space="preserve"> que a continuación se indican</w:t>
      </w:r>
      <w:r w:rsidR="00ED0783" w:rsidRPr="00ED0783">
        <w:rPr>
          <w:rFonts w:ascii="Century Gothic" w:hAnsi="Century Gothic"/>
          <w:sz w:val="20"/>
          <w:szCs w:val="20"/>
          <w:lang w:val="es-ES_tradnl"/>
        </w:rPr>
        <w:t xml:space="preserve">: El Mercurio, Portal Inmobiliario, </w:t>
      </w:r>
      <w:r w:rsidR="00ED0783">
        <w:rPr>
          <w:rFonts w:ascii="Century Gothic" w:hAnsi="Century Gothic"/>
          <w:sz w:val="20"/>
          <w:szCs w:val="20"/>
          <w:lang w:val="es-ES_tradnl"/>
        </w:rPr>
        <w:t>Yapo</w:t>
      </w:r>
      <w:r w:rsidR="00ED0783" w:rsidRPr="004A2746">
        <w:rPr>
          <w:rFonts w:ascii="Century Gothic" w:hAnsi="Century Gothic"/>
          <w:sz w:val="20"/>
          <w:szCs w:val="20"/>
          <w:lang w:val="es-ES_tradnl"/>
        </w:rPr>
        <w:t xml:space="preserve">, </w:t>
      </w:r>
      <w:proofErr w:type="spellStart"/>
      <w:r w:rsidR="00ED0783" w:rsidRPr="004A2746">
        <w:rPr>
          <w:rFonts w:ascii="Century Gothic" w:hAnsi="Century Gothic"/>
          <w:sz w:val="20"/>
          <w:szCs w:val="20"/>
          <w:lang w:val="es-ES_tradnl"/>
        </w:rPr>
        <w:t>Go</w:t>
      </w:r>
      <w:proofErr w:type="spellEnd"/>
      <w:r w:rsidR="00ED0783" w:rsidRPr="004A2746">
        <w:rPr>
          <w:rFonts w:ascii="Century Gothic" w:hAnsi="Century Gothic"/>
          <w:sz w:val="20"/>
          <w:szCs w:val="20"/>
          <w:lang w:val="es-ES_tradnl"/>
        </w:rPr>
        <w:t xml:space="preserve"> place </w:t>
      </w:r>
      <w:proofErr w:type="spellStart"/>
      <w:r w:rsidR="00ED0783" w:rsidRPr="004A2746">
        <w:rPr>
          <w:rFonts w:ascii="Century Gothic" w:hAnsi="Century Gothic"/>
          <w:sz w:val="20"/>
          <w:szCs w:val="20"/>
          <w:lang w:val="es-ES_tradnl"/>
        </w:rPr>
        <w:t>it</w:t>
      </w:r>
      <w:proofErr w:type="spellEnd"/>
      <w:r w:rsidR="00ED0783" w:rsidRPr="004A2746">
        <w:rPr>
          <w:rFonts w:ascii="Century Gothic" w:hAnsi="Century Gothic"/>
          <w:sz w:val="20"/>
          <w:szCs w:val="20"/>
          <w:lang w:val="es-ES_tradnl"/>
        </w:rPr>
        <w:t>.</w:t>
      </w:r>
    </w:p>
    <w:p w14:paraId="7F03B91B" w14:textId="04C156E8" w:rsidR="00BC35A0" w:rsidRDefault="009F1AA9" w:rsidP="00BC35A0">
      <w:pPr>
        <w:spacing w:line="360" w:lineRule="auto"/>
        <w:jc w:val="both"/>
        <w:rPr>
          <w:rFonts w:ascii="Century Gothic" w:hAnsi="Century Gothic"/>
          <w:b/>
          <w:sz w:val="20"/>
          <w:szCs w:val="20"/>
          <w:lang w:val="es-ES_tradnl"/>
        </w:rPr>
      </w:pPr>
      <w:r w:rsidRPr="00842A2D">
        <w:rPr>
          <w:rFonts w:ascii="Century Gothic" w:hAnsi="Century Gothic"/>
          <w:sz w:val="20"/>
          <w:szCs w:val="20"/>
          <w:lang w:val="es-ES_tradnl"/>
        </w:rPr>
        <w:t xml:space="preserve">El arrendatario deberá manifestar su aceptación </w:t>
      </w:r>
      <w:r w:rsidR="00B42E7C" w:rsidRPr="00842A2D">
        <w:rPr>
          <w:rFonts w:ascii="Century Gothic" w:hAnsi="Century Gothic"/>
          <w:sz w:val="20"/>
          <w:szCs w:val="20"/>
          <w:lang w:val="es-ES_tradnl"/>
        </w:rPr>
        <w:t xml:space="preserve">en el link enviado a su casilla de correo electrónico </w:t>
      </w:r>
      <w:r w:rsidR="00BC35A0" w:rsidRPr="00842A2D">
        <w:rPr>
          <w:rFonts w:ascii="Century Gothic" w:hAnsi="Century Gothic"/>
          <w:sz w:val="20"/>
          <w:szCs w:val="20"/>
          <w:lang w:val="es-ES_tradnl"/>
        </w:rPr>
        <w:t xml:space="preserve">y posteriormente firmar </w:t>
      </w:r>
      <w:r w:rsidRPr="00842A2D">
        <w:rPr>
          <w:rFonts w:ascii="Century Gothic" w:hAnsi="Century Gothic"/>
          <w:sz w:val="20"/>
          <w:szCs w:val="20"/>
          <w:lang w:val="es-ES_tradnl"/>
        </w:rPr>
        <w:t>el anexo de actualización del</w:t>
      </w:r>
      <w:r w:rsidRPr="009F1AA9">
        <w:rPr>
          <w:rFonts w:ascii="Century Gothic" w:hAnsi="Century Gothic"/>
          <w:sz w:val="20"/>
          <w:szCs w:val="20"/>
          <w:lang w:val="es-ES_tradnl"/>
        </w:rPr>
        <w:t xml:space="preserve"> valor de la renta, dentro del plazo de </w:t>
      </w:r>
      <w:r w:rsidR="00BC35A0">
        <w:rPr>
          <w:rFonts w:ascii="Century Gothic" w:hAnsi="Century Gothic"/>
          <w:sz w:val="20"/>
          <w:szCs w:val="20"/>
          <w:lang w:val="es-ES_tradnl"/>
        </w:rPr>
        <w:t>5</w:t>
      </w:r>
      <w:r w:rsidRPr="009F1AA9">
        <w:rPr>
          <w:rFonts w:ascii="Century Gothic" w:hAnsi="Century Gothic"/>
          <w:sz w:val="20"/>
          <w:szCs w:val="20"/>
          <w:lang w:val="es-ES_tradnl"/>
        </w:rPr>
        <w:t xml:space="preserve"> días corridos siguientes a la recepción de la comunicación de ajuste de renta de arrendamiento. </w:t>
      </w:r>
      <w:r w:rsidR="00BC35A0" w:rsidRPr="002F1FFE">
        <w:rPr>
          <w:rFonts w:ascii="Century Gothic" w:hAnsi="Century Gothic"/>
          <w:sz w:val="20"/>
          <w:szCs w:val="20"/>
          <w:lang w:val="es-ES_tradnl"/>
        </w:rPr>
        <w:t xml:space="preserve">Si es de interés renovar </w:t>
      </w:r>
      <w:r w:rsidR="004F0EDC" w:rsidRPr="002F1FFE">
        <w:rPr>
          <w:rFonts w:ascii="Century Gothic" w:hAnsi="Century Gothic"/>
          <w:sz w:val="20"/>
          <w:szCs w:val="20"/>
          <w:lang w:val="es-ES_tradnl"/>
        </w:rPr>
        <w:t xml:space="preserve">el contrato de </w:t>
      </w:r>
      <w:r w:rsidR="00BC35A0" w:rsidRPr="002F1FFE">
        <w:rPr>
          <w:rFonts w:ascii="Century Gothic" w:hAnsi="Century Gothic"/>
          <w:sz w:val="20"/>
          <w:szCs w:val="20"/>
          <w:lang w:val="es-ES_tradnl"/>
        </w:rPr>
        <w:t>arrendamiento deberá subir</w:t>
      </w:r>
      <w:r w:rsidR="004F0EDC" w:rsidRPr="002F1FFE">
        <w:rPr>
          <w:rFonts w:ascii="Century Gothic" w:hAnsi="Century Gothic"/>
          <w:sz w:val="20"/>
          <w:szCs w:val="20"/>
          <w:lang w:val="es-ES_tradnl"/>
        </w:rPr>
        <w:t xml:space="preserve"> al link enviado a</w:t>
      </w:r>
      <w:r w:rsidR="004E0AE7" w:rsidRPr="002F1FFE">
        <w:rPr>
          <w:rFonts w:ascii="Century Gothic" w:hAnsi="Century Gothic"/>
          <w:sz w:val="20"/>
          <w:szCs w:val="20"/>
          <w:lang w:val="es-ES_tradnl"/>
        </w:rPr>
        <w:t xml:space="preserve"> su</w:t>
      </w:r>
      <w:r w:rsidR="004F0EDC" w:rsidRPr="002F1FFE">
        <w:rPr>
          <w:rFonts w:ascii="Century Gothic" w:hAnsi="Century Gothic"/>
          <w:sz w:val="20"/>
          <w:szCs w:val="20"/>
          <w:lang w:val="es-ES_tradnl"/>
        </w:rPr>
        <w:t xml:space="preserve"> correo electrónico</w:t>
      </w:r>
      <w:r w:rsidR="004E0AE7" w:rsidRPr="002F1FFE">
        <w:rPr>
          <w:rFonts w:ascii="Century Gothic" w:hAnsi="Century Gothic"/>
          <w:sz w:val="20"/>
          <w:szCs w:val="20"/>
          <w:lang w:val="es-ES_tradnl"/>
        </w:rPr>
        <w:t>,</w:t>
      </w:r>
      <w:r w:rsidR="004F0EDC" w:rsidRPr="002F1FFE">
        <w:rPr>
          <w:rFonts w:ascii="Century Gothic" w:hAnsi="Century Gothic"/>
          <w:sz w:val="20"/>
          <w:szCs w:val="20"/>
          <w:lang w:val="es-ES_tradnl"/>
        </w:rPr>
        <w:t xml:space="preserve"> toda su</w:t>
      </w:r>
      <w:r w:rsidR="00BC35A0" w:rsidRPr="002F1FFE">
        <w:rPr>
          <w:rFonts w:ascii="Century Gothic" w:hAnsi="Century Gothic"/>
          <w:sz w:val="20"/>
          <w:szCs w:val="20"/>
          <w:lang w:val="es-ES_tradnl"/>
        </w:rPr>
        <w:t xml:space="preserve"> información financiera personal y comercial </w:t>
      </w:r>
      <w:r w:rsidR="002F1FFE" w:rsidRPr="002F1FFE">
        <w:rPr>
          <w:rFonts w:ascii="Century Gothic" w:hAnsi="Century Gothic"/>
          <w:sz w:val="20"/>
          <w:szCs w:val="20"/>
          <w:lang w:val="es-ES_tradnl"/>
        </w:rPr>
        <w:t>vía</w:t>
      </w:r>
      <w:r w:rsidR="000B7004" w:rsidRPr="002F1FFE">
        <w:rPr>
          <w:rFonts w:ascii="Century Gothic" w:hAnsi="Century Gothic"/>
          <w:sz w:val="20"/>
          <w:szCs w:val="20"/>
          <w:lang w:val="es-ES_tradnl"/>
        </w:rPr>
        <w:t xml:space="preserve"> digital p</w:t>
      </w:r>
      <w:r w:rsidR="00BC35A0" w:rsidRPr="002F1FFE">
        <w:rPr>
          <w:rFonts w:ascii="Century Gothic" w:hAnsi="Century Gothic"/>
          <w:sz w:val="20"/>
          <w:szCs w:val="20"/>
          <w:lang w:val="es-ES_tradnl"/>
        </w:rPr>
        <w:t>ara la respectiva autorización de la corredora</w:t>
      </w:r>
      <w:r w:rsidR="002F1FFE" w:rsidRPr="002F1FFE">
        <w:rPr>
          <w:rFonts w:ascii="Century Gothic" w:hAnsi="Century Gothic"/>
          <w:sz w:val="20"/>
          <w:szCs w:val="20"/>
          <w:lang w:val="es-ES_tradnl"/>
        </w:rPr>
        <w:t>,</w:t>
      </w:r>
      <w:r w:rsidR="00BC35A0" w:rsidRPr="002F1FFE">
        <w:rPr>
          <w:rFonts w:ascii="Century Gothic" w:hAnsi="Century Gothic"/>
          <w:sz w:val="20"/>
          <w:szCs w:val="20"/>
          <w:lang w:val="es-ES_tradnl"/>
        </w:rPr>
        <w:t xml:space="preserve"> validando el nuevo canon de arriendo. El costo de la renovación del contrato de arrendamiento será </w:t>
      </w:r>
      <w:r w:rsidR="002F1FFE" w:rsidRPr="002F1FFE">
        <w:rPr>
          <w:rFonts w:ascii="Century Gothic" w:hAnsi="Century Gothic"/>
          <w:sz w:val="20"/>
          <w:szCs w:val="20"/>
          <w:lang w:val="es-ES_tradnl"/>
        </w:rPr>
        <w:t xml:space="preserve">de </w:t>
      </w:r>
      <w:r w:rsidR="00BC35A0" w:rsidRPr="002F1FFE">
        <w:rPr>
          <w:rFonts w:ascii="Century Gothic" w:hAnsi="Century Gothic"/>
          <w:sz w:val="20"/>
          <w:szCs w:val="20"/>
          <w:lang w:val="es-ES_tradnl"/>
        </w:rPr>
        <w:t>$</w:t>
      </w:r>
      <w:r w:rsidR="004E0AE7" w:rsidRPr="002F1FFE">
        <w:rPr>
          <w:rFonts w:ascii="Century Gothic" w:hAnsi="Century Gothic"/>
          <w:sz w:val="20"/>
          <w:szCs w:val="20"/>
          <w:lang w:val="es-ES_tradnl"/>
        </w:rPr>
        <w:t>2</w:t>
      </w:r>
      <w:r w:rsidR="00BC35A0" w:rsidRPr="002F1FFE">
        <w:rPr>
          <w:rFonts w:ascii="Century Gothic" w:hAnsi="Century Gothic"/>
          <w:sz w:val="20"/>
          <w:szCs w:val="20"/>
          <w:lang w:val="es-ES_tradnl"/>
        </w:rPr>
        <w:t>5.000 (</w:t>
      </w:r>
      <w:r w:rsidR="004E0AE7" w:rsidRPr="002F1FFE">
        <w:rPr>
          <w:rFonts w:ascii="Century Gothic" w:hAnsi="Century Gothic"/>
          <w:sz w:val="20"/>
          <w:szCs w:val="20"/>
          <w:lang w:val="es-ES_tradnl"/>
        </w:rPr>
        <w:t>veinticinco</w:t>
      </w:r>
      <w:r w:rsidR="00BC35A0" w:rsidRPr="002F1FFE">
        <w:rPr>
          <w:rFonts w:ascii="Century Gothic" w:hAnsi="Century Gothic"/>
          <w:sz w:val="20"/>
          <w:szCs w:val="20"/>
          <w:lang w:val="es-ES_tradnl"/>
        </w:rPr>
        <w:t xml:space="preserve"> mil pesos) </w:t>
      </w:r>
      <w:r w:rsidR="002F1FFE" w:rsidRPr="002F1FFE">
        <w:rPr>
          <w:rFonts w:ascii="Century Gothic" w:hAnsi="Century Gothic"/>
          <w:sz w:val="20"/>
          <w:szCs w:val="20"/>
          <w:lang w:val="es-ES_tradnl"/>
        </w:rPr>
        <w:t xml:space="preserve">que se debe pagar </w:t>
      </w:r>
      <w:r w:rsidR="00BC35A0" w:rsidRPr="002F1FFE">
        <w:rPr>
          <w:rFonts w:ascii="Century Gothic" w:hAnsi="Century Gothic"/>
          <w:sz w:val="20"/>
          <w:szCs w:val="20"/>
          <w:lang w:val="es-ES_tradnl"/>
        </w:rPr>
        <w:t xml:space="preserve">en el momento de la firma del nuevo contrato o anexo del mismo. </w:t>
      </w:r>
    </w:p>
    <w:p w14:paraId="4B705090" w14:textId="1820DAA8" w:rsidR="009F1AA9" w:rsidRDefault="009F1AA9" w:rsidP="009F1AA9">
      <w:pPr>
        <w:spacing w:line="360" w:lineRule="auto"/>
        <w:jc w:val="both"/>
        <w:outlineLvl w:val="0"/>
        <w:rPr>
          <w:rFonts w:ascii="Century Gothic" w:hAnsi="Century Gothic"/>
          <w:sz w:val="20"/>
          <w:szCs w:val="20"/>
          <w:lang w:val="es-ES_tradnl"/>
        </w:rPr>
      </w:pPr>
      <w:r w:rsidRPr="009F1AA9">
        <w:rPr>
          <w:rFonts w:ascii="Century Gothic" w:hAnsi="Century Gothic"/>
          <w:sz w:val="20"/>
          <w:szCs w:val="20"/>
          <w:lang w:val="es-ES_tradnl"/>
        </w:rPr>
        <w:lastRenderedPageBreak/>
        <w:t xml:space="preserve">La no suscripción del señalado anexo por parte del arrendatario hará presumir su rechazo al nuevo valor de renta, pudiendo en ese caso el arrendador poner término al presente contrato de conformidad al procedimiento y plazo contemplado en la cláusula tercera del presente instrumento. </w:t>
      </w:r>
    </w:p>
    <w:p w14:paraId="7FFABFB1" w14:textId="5198D306" w:rsidR="00266968" w:rsidRDefault="00266968" w:rsidP="009F1AA9">
      <w:pPr>
        <w:spacing w:line="360" w:lineRule="auto"/>
        <w:jc w:val="both"/>
        <w:outlineLvl w:val="0"/>
        <w:rPr>
          <w:rFonts w:ascii="Century Gothic" w:hAnsi="Century Gothic"/>
          <w:sz w:val="20"/>
          <w:szCs w:val="20"/>
          <w:lang w:val="es-ES_tradnl"/>
        </w:rPr>
      </w:pPr>
    </w:p>
    <w:p w14:paraId="1D1497B0" w14:textId="220C50DF" w:rsidR="000B6608" w:rsidRPr="00F24A17" w:rsidRDefault="000B6608" w:rsidP="000B6608">
      <w:pPr>
        <w:spacing w:line="360" w:lineRule="auto"/>
        <w:jc w:val="both"/>
        <w:rPr>
          <w:rFonts w:ascii="Century Gothic" w:hAnsi="Century Gothic"/>
          <w:b/>
          <w:sz w:val="20"/>
          <w:szCs w:val="20"/>
          <w:lang w:val="es-ES_tradnl"/>
        </w:rPr>
      </w:pPr>
      <w:r w:rsidRPr="00F24A17">
        <w:rPr>
          <w:rFonts w:ascii="Century Gothic" w:hAnsi="Century Gothic"/>
          <w:b/>
          <w:sz w:val="20"/>
          <w:szCs w:val="20"/>
          <w:lang w:val="es-ES_tradnl"/>
        </w:rPr>
        <w:t>SE</w:t>
      </w:r>
      <w:r w:rsidR="00BC35A0">
        <w:rPr>
          <w:rFonts w:ascii="Century Gothic" w:hAnsi="Century Gothic"/>
          <w:b/>
          <w:sz w:val="20"/>
          <w:szCs w:val="20"/>
          <w:lang w:val="es-ES_tradnl"/>
        </w:rPr>
        <w:t>PTIMO</w:t>
      </w:r>
      <w:r w:rsidRPr="00F24A17">
        <w:rPr>
          <w:rFonts w:ascii="Century Gothic" w:hAnsi="Century Gothic"/>
          <w:b/>
          <w:sz w:val="20"/>
          <w:szCs w:val="20"/>
          <w:lang w:val="es-ES_tradnl"/>
        </w:rPr>
        <w:t>: OBLIGACIONES DEL ARRENDATARIO. -</w:t>
      </w:r>
    </w:p>
    <w:p w14:paraId="3A0BF349" w14:textId="209BDBFC" w:rsidR="001A2AEA" w:rsidRDefault="000B6608" w:rsidP="000B6608">
      <w:pPr>
        <w:spacing w:line="360" w:lineRule="auto"/>
        <w:jc w:val="both"/>
        <w:rPr>
          <w:rFonts w:ascii="Century Gothic" w:hAnsi="Century Gothic"/>
          <w:sz w:val="20"/>
          <w:szCs w:val="20"/>
          <w:lang w:val="es-ES_tradnl"/>
        </w:rPr>
      </w:pPr>
      <w:r w:rsidRPr="00F24A17">
        <w:rPr>
          <w:rFonts w:ascii="Century Gothic" w:hAnsi="Century Gothic"/>
          <w:sz w:val="20"/>
          <w:szCs w:val="20"/>
          <w:lang w:val="es-ES_tradnl"/>
        </w:rPr>
        <w:t>El arrendatario estará obligado a pagar con toda puntualidad los gastos comunes correspondientes</w:t>
      </w:r>
      <w:r w:rsidR="00612636">
        <w:rPr>
          <w:rFonts w:ascii="Century Gothic" w:hAnsi="Century Gothic"/>
          <w:sz w:val="20"/>
          <w:szCs w:val="20"/>
          <w:lang w:val="es-ES_tradnl"/>
        </w:rPr>
        <w:t xml:space="preserve">, </w:t>
      </w:r>
      <w:r w:rsidRPr="00F24A17">
        <w:rPr>
          <w:rFonts w:ascii="Century Gothic" w:hAnsi="Century Gothic"/>
          <w:sz w:val="20"/>
          <w:szCs w:val="20"/>
          <w:lang w:val="es-ES_tradnl"/>
        </w:rPr>
        <w:t>cuentas de</w:t>
      </w:r>
      <w:r w:rsidR="00612636">
        <w:rPr>
          <w:rFonts w:ascii="Century Gothic" w:hAnsi="Century Gothic"/>
          <w:sz w:val="20"/>
          <w:szCs w:val="20"/>
          <w:lang w:val="es-ES_tradnl"/>
        </w:rPr>
        <w:t xml:space="preserve"> servicios </w:t>
      </w:r>
      <w:r w:rsidR="00612636" w:rsidRPr="003E64BB">
        <w:rPr>
          <w:rFonts w:ascii="Century Gothic" w:hAnsi="Century Gothic"/>
          <w:sz w:val="20"/>
          <w:szCs w:val="20"/>
          <w:lang w:val="es-ES_tradnl"/>
        </w:rPr>
        <w:t>básicos</w:t>
      </w:r>
      <w:r w:rsidR="00BC35A0" w:rsidRPr="003E64BB">
        <w:rPr>
          <w:rFonts w:ascii="Century Gothic" w:hAnsi="Century Gothic"/>
          <w:sz w:val="20"/>
          <w:szCs w:val="20"/>
          <w:lang w:val="es-ES_tradnl"/>
        </w:rPr>
        <w:t xml:space="preserve"> (luz, agua, gas, entre otros),</w:t>
      </w:r>
      <w:r w:rsidR="00612636" w:rsidRPr="003E64BB">
        <w:rPr>
          <w:rFonts w:ascii="Century Gothic" w:hAnsi="Century Gothic"/>
          <w:sz w:val="20"/>
          <w:szCs w:val="20"/>
          <w:lang w:val="es-ES_tradnl"/>
        </w:rPr>
        <w:t xml:space="preserve"> aseo</w:t>
      </w:r>
      <w:r w:rsidR="00612636">
        <w:rPr>
          <w:rFonts w:ascii="Century Gothic" w:hAnsi="Century Gothic"/>
          <w:sz w:val="20"/>
          <w:szCs w:val="20"/>
          <w:lang w:val="es-ES_tradnl"/>
        </w:rPr>
        <w:t xml:space="preserve"> domiciliario y </w:t>
      </w:r>
      <w:r w:rsidRPr="00F24A17">
        <w:rPr>
          <w:rFonts w:ascii="Century Gothic" w:hAnsi="Century Gothic"/>
          <w:sz w:val="20"/>
          <w:szCs w:val="20"/>
          <w:lang w:val="es-ES_tradnl"/>
        </w:rPr>
        <w:t xml:space="preserve">demás que puedan corresponderle al inmueble arrendado y que no queden comprendidas dentro de los gastos comunes, debiendo exhibir los comprobantes respectivos cada vez que el dueño del inmueble lo requiera. El atraso en un mes cualquiera en los pagos indicados constituirá incumplimiento grave de las obligaciones que el contrato impone a arrendatario y dará el derecho al arrendador o al administrador para desahuciar de inmediato el arrendamiento y suspender los suministros respectivos.  </w:t>
      </w:r>
    </w:p>
    <w:p w14:paraId="778101C5" w14:textId="77777777" w:rsidR="00D018BC" w:rsidRDefault="00D018BC" w:rsidP="008B0F30">
      <w:pPr>
        <w:spacing w:line="360" w:lineRule="auto"/>
        <w:jc w:val="both"/>
        <w:rPr>
          <w:rFonts w:ascii="Century Gothic" w:hAnsi="Century Gothic"/>
          <w:b/>
          <w:sz w:val="20"/>
          <w:szCs w:val="20"/>
          <w:lang w:val="es-ES_tradnl"/>
        </w:rPr>
      </w:pPr>
    </w:p>
    <w:p w14:paraId="1A6A1101" w14:textId="5F60654F" w:rsidR="008B0F30" w:rsidRPr="00F24A17" w:rsidRDefault="00BC35A0" w:rsidP="008B0F30">
      <w:pPr>
        <w:spacing w:line="360" w:lineRule="auto"/>
        <w:jc w:val="both"/>
        <w:rPr>
          <w:rFonts w:ascii="Century Gothic" w:hAnsi="Century Gothic"/>
          <w:b/>
          <w:sz w:val="20"/>
          <w:szCs w:val="20"/>
          <w:lang w:val="es-ES_tradnl"/>
        </w:rPr>
      </w:pPr>
      <w:r>
        <w:rPr>
          <w:rFonts w:ascii="Century Gothic" w:hAnsi="Century Gothic"/>
          <w:b/>
          <w:sz w:val="20"/>
          <w:szCs w:val="20"/>
          <w:lang w:val="es-ES_tradnl"/>
        </w:rPr>
        <w:t>OCTAVO</w:t>
      </w:r>
      <w:r w:rsidR="008B0F30" w:rsidRPr="00F24A17">
        <w:rPr>
          <w:rFonts w:ascii="Century Gothic" w:hAnsi="Century Gothic"/>
          <w:b/>
          <w:sz w:val="20"/>
          <w:szCs w:val="20"/>
          <w:lang w:val="es-ES_tradnl"/>
        </w:rPr>
        <w:t>: PROHIBICIONES. -</w:t>
      </w:r>
    </w:p>
    <w:p w14:paraId="721B07F6" w14:textId="77777777" w:rsidR="008B0F30" w:rsidRPr="00F24A17" w:rsidRDefault="008B0F30" w:rsidP="008B0F30">
      <w:pPr>
        <w:spacing w:line="360" w:lineRule="auto"/>
        <w:jc w:val="both"/>
        <w:rPr>
          <w:rFonts w:ascii="Century Gothic" w:hAnsi="Century Gothic"/>
          <w:sz w:val="20"/>
          <w:szCs w:val="20"/>
          <w:lang w:val="es-ES_tradnl"/>
        </w:rPr>
      </w:pPr>
      <w:r w:rsidRPr="00F24A17">
        <w:rPr>
          <w:rFonts w:ascii="Century Gothic" w:hAnsi="Century Gothic"/>
          <w:sz w:val="20"/>
          <w:szCs w:val="20"/>
          <w:lang w:val="es-ES_tradnl"/>
        </w:rPr>
        <w:t>Queda, expresamente, prohibido al arrendatario:</w:t>
      </w:r>
    </w:p>
    <w:p w14:paraId="120D55D7" w14:textId="77777777" w:rsidR="008B6FA1" w:rsidRPr="007B2EC3" w:rsidRDefault="008B0F30" w:rsidP="007B2EC3">
      <w:pPr>
        <w:numPr>
          <w:ilvl w:val="0"/>
          <w:numId w:val="3"/>
        </w:numPr>
        <w:spacing w:line="360" w:lineRule="auto"/>
        <w:jc w:val="both"/>
        <w:rPr>
          <w:rFonts w:ascii="Century Gothic" w:hAnsi="Century Gothic"/>
          <w:sz w:val="20"/>
          <w:szCs w:val="20"/>
          <w:lang w:val="es-ES_tradnl"/>
        </w:rPr>
      </w:pPr>
      <w:r w:rsidRPr="00F24A17">
        <w:rPr>
          <w:rFonts w:ascii="Century Gothic" w:hAnsi="Century Gothic"/>
          <w:sz w:val="20"/>
          <w:szCs w:val="20"/>
          <w:lang w:val="es-ES_tradnl"/>
        </w:rPr>
        <w:t>Subarrendar o ceder, en cualquier forma y a cualquier título, todo o parte del inmueble o destinarlo</w:t>
      </w:r>
      <w:r w:rsidR="008B6FA1">
        <w:rPr>
          <w:rFonts w:ascii="Century Gothic" w:hAnsi="Century Gothic"/>
          <w:sz w:val="20"/>
          <w:szCs w:val="20"/>
          <w:lang w:val="es-ES_tradnl"/>
        </w:rPr>
        <w:t xml:space="preserve"> a otro objeto que el indicado.</w:t>
      </w:r>
    </w:p>
    <w:p w14:paraId="24A2DB1F" w14:textId="77777777" w:rsidR="00D830BF" w:rsidRPr="007B2EC3" w:rsidRDefault="008B0F30" w:rsidP="00D830BF">
      <w:pPr>
        <w:numPr>
          <w:ilvl w:val="0"/>
          <w:numId w:val="3"/>
        </w:numPr>
        <w:spacing w:line="360" w:lineRule="auto"/>
        <w:jc w:val="both"/>
        <w:rPr>
          <w:rFonts w:ascii="Century Gothic" w:hAnsi="Century Gothic"/>
          <w:sz w:val="20"/>
          <w:szCs w:val="20"/>
          <w:lang w:val="es-ES_tradnl"/>
        </w:rPr>
      </w:pPr>
      <w:r w:rsidRPr="00F24A17">
        <w:rPr>
          <w:rFonts w:ascii="Century Gothic" w:hAnsi="Century Gothic"/>
          <w:sz w:val="20"/>
          <w:szCs w:val="20"/>
          <w:lang w:val="es-ES_tradnl"/>
        </w:rPr>
        <w:t xml:space="preserve">Causar molestias a los vecinos; introducir animales, materiales explosivos o inflamables en la propiedad arrendada. </w:t>
      </w:r>
    </w:p>
    <w:p w14:paraId="16BCE8B7" w14:textId="77777777" w:rsidR="001A2AEA" w:rsidRPr="007B2EC3" w:rsidRDefault="008B0F30" w:rsidP="001A2AEA">
      <w:pPr>
        <w:numPr>
          <w:ilvl w:val="0"/>
          <w:numId w:val="3"/>
        </w:numPr>
        <w:spacing w:line="360" w:lineRule="auto"/>
        <w:jc w:val="both"/>
        <w:rPr>
          <w:rFonts w:ascii="Century Gothic" w:hAnsi="Century Gothic"/>
          <w:sz w:val="20"/>
          <w:szCs w:val="20"/>
          <w:lang w:val="es-ES_tradnl"/>
        </w:rPr>
      </w:pPr>
      <w:r w:rsidRPr="00F24A17">
        <w:rPr>
          <w:rFonts w:ascii="Century Gothic" w:hAnsi="Century Gothic"/>
          <w:sz w:val="20"/>
          <w:szCs w:val="20"/>
          <w:lang w:val="es-ES_tradnl"/>
        </w:rPr>
        <w:t>Celebrar convenios o acuerdos de pago o repactación de deudas con las compañías proveedoras de los servicios de consumo domiciliario. Al efecto, el arrendatario suscribe documento por el cual renuncia expresamente a este derecho, siendo dicha atribución exclusivamente facultad del propietario.</w:t>
      </w:r>
    </w:p>
    <w:p w14:paraId="1FAA06C9" w14:textId="77777777" w:rsidR="00BC35A0" w:rsidRPr="00BC35A0" w:rsidRDefault="008B0F30" w:rsidP="00BC35A0">
      <w:pPr>
        <w:numPr>
          <w:ilvl w:val="0"/>
          <w:numId w:val="3"/>
        </w:numPr>
        <w:spacing w:line="360" w:lineRule="auto"/>
        <w:jc w:val="both"/>
        <w:rPr>
          <w:rFonts w:ascii="Century Gothic" w:hAnsi="Century Gothic"/>
          <w:sz w:val="20"/>
          <w:szCs w:val="20"/>
          <w:lang w:val="es-ES_tradnl"/>
        </w:rPr>
      </w:pPr>
      <w:r w:rsidRPr="00F24A17">
        <w:rPr>
          <w:rFonts w:ascii="Century Gothic" w:hAnsi="Century Gothic"/>
          <w:sz w:val="20"/>
          <w:szCs w:val="20"/>
          <w:lang w:val="es-ES_tradnl"/>
        </w:rPr>
        <w:t>C</w:t>
      </w:r>
      <w:r w:rsidRPr="00F24A17">
        <w:rPr>
          <w:rFonts w:ascii="Century Gothic" w:hAnsi="Century Gothic"/>
          <w:sz w:val="20"/>
          <w:szCs w:val="20"/>
          <w:lang w:val="es-CL"/>
        </w:rPr>
        <w:t>lavar o “agujerear” las paredes, hacer variaciones en la propiedad arrendada</w:t>
      </w:r>
      <w:r w:rsidR="00BC35A0">
        <w:rPr>
          <w:rFonts w:ascii="Century Gothic" w:hAnsi="Century Gothic"/>
          <w:sz w:val="20"/>
          <w:szCs w:val="20"/>
          <w:lang w:val="es-CL"/>
        </w:rPr>
        <w:t>.</w:t>
      </w:r>
    </w:p>
    <w:p w14:paraId="0B11DA9E" w14:textId="77777777" w:rsidR="002D4424" w:rsidRDefault="002D4424" w:rsidP="008B0F30">
      <w:pPr>
        <w:spacing w:line="360" w:lineRule="auto"/>
        <w:jc w:val="both"/>
        <w:rPr>
          <w:rFonts w:ascii="Century Gothic" w:hAnsi="Century Gothic"/>
          <w:sz w:val="20"/>
          <w:szCs w:val="20"/>
          <w:lang w:val="es-ES_tradnl"/>
        </w:rPr>
      </w:pPr>
    </w:p>
    <w:p w14:paraId="64907CED" w14:textId="25A08F40" w:rsidR="008B0F30" w:rsidRPr="00F24A17" w:rsidRDefault="008B0F30" w:rsidP="008B0F30">
      <w:pPr>
        <w:spacing w:line="360" w:lineRule="auto"/>
        <w:jc w:val="both"/>
        <w:rPr>
          <w:rFonts w:ascii="Century Gothic" w:hAnsi="Century Gothic"/>
          <w:sz w:val="20"/>
          <w:szCs w:val="20"/>
          <w:lang w:val="es-ES_tradnl"/>
        </w:rPr>
      </w:pPr>
      <w:r w:rsidRPr="00F24A17">
        <w:rPr>
          <w:rFonts w:ascii="Century Gothic" w:hAnsi="Century Gothic"/>
          <w:sz w:val="20"/>
          <w:szCs w:val="20"/>
          <w:lang w:val="es-ES_tradnl"/>
        </w:rPr>
        <w:t xml:space="preserve">El incumplimiento de cualquiera de estas prohibiciones por parte del </w:t>
      </w:r>
      <w:r w:rsidR="009B71B3" w:rsidRPr="00F24A17">
        <w:rPr>
          <w:rFonts w:ascii="Century Gothic" w:hAnsi="Century Gothic"/>
          <w:sz w:val="20"/>
          <w:szCs w:val="20"/>
          <w:lang w:val="es-ES_tradnl"/>
        </w:rPr>
        <w:t>arrendatario</w:t>
      </w:r>
      <w:r w:rsidR="009B71B3">
        <w:rPr>
          <w:rFonts w:ascii="Century Gothic" w:hAnsi="Century Gothic"/>
          <w:sz w:val="20"/>
          <w:szCs w:val="20"/>
          <w:lang w:val="es-ES_tradnl"/>
        </w:rPr>
        <w:t>,</w:t>
      </w:r>
      <w:r w:rsidRPr="00F24A17">
        <w:rPr>
          <w:rFonts w:ascii="Century Gothic" w:hAnsi="Century Gothic"/>
          <w:sz w:val="20"/>
          <w:szCs w:val="20"/>
          <w:lang w:val="es-ES_tradnl"/>
        </w:rPr>
        <w:t xml:space="preserve"> facultará al arrendador para efectuar el cobro de la multa o avaluación convencional y anticipada de perjuicios de conformidad a la cláusula decimoprimera del presente instrumento.</w:t>
      </w:r>
    </w:p>
    <w:p w14:paraId="096C3646" w14:textId="77777777" w:rsidR="004B571D" w:rsidRDefault="004B571D" w:rsidP="000B6608">
      <w:pPr>
        <w:spacing w:line="360" w:lineRule="auto"/>
        <w:jc w:val="both"/>
        <w:rPr>
          <w:rFonts w:ascii="Century Gothic" w:hAnsi="Century Gothic"/>
          <w:b/>
          <w:sz w:val="20"/>
          <w:szCs w:val="20"/>
          <w:lang w:val="es-ES_tradnl"/>
        </w:rPr>
      </w:pPr>
    </w:p>
    <w:p w14:paraId="763E4AE8" w14:textId="30856B25" w:rsidR="000B6608" w:rsidRPr="00F24A17" w:rsidRDefault="00BC35A0" w:rsidP="000B6608">
      <w:pPr>
        <w:spacing w:line="360" w:lineRule="auto"/>
        <w:jc w:val="both"/>
        <w:rPr>
          <w:rFonts w:ascii="Century Gothic" w:hAnsi="Century Gothic"/>
          <w:b/>
          <w:sz w:val="20"/>
          <w:szCs w:val="20"/>
          <w:lang w:val="es-ES_tradnl"/>
        </w:rPr>
      </w:pPr>
      <w:r>
        <w:rPr>
          <w:rFonts w:ascii="Century Gothic" w:hAnsi="Century Gothic"/>
          <w:b/>
          <w:sz w:val="20"/>
          <w:szCs w:val="20"/>
          <w:lang w:val="es-ES_tradnl"/>
        </w:rPr>
        <w:t>NOVENO</w:t>
      </w:r>
      <w:r w:rsidR="000B6608" w:rsidRPr="00F24A17">
        <w:rPr>
          <w:rFonts w:ascii="Century Gothic" w:hAnsi="Century Gothic"/>
          <w:b/>
          <w:sz w:val="20"/>
          <w:szCs w:val="20"/>
          <w:lang w:val="es-ES_tradnl"/>
        </w:rPr>
        <w:t>: RESTITUCION INMUEBLE. -</w:t>
      </w:r>
    </w:p>
    <w:p w14:paraId="4ECCA5A9" w14:textId="5266D664" w:rsidR="00612636" w:rsidRDefault="000B6608" w:rsidP="000B6608">
      <w:pPr>
        <w:spacing w:line="360" w:lineRule="auto"/>
        <w:jc w:val="both"/>
        <w:rPr>
          <w:rFonts w:ascii="Century Gothic" w:hAnsi="Century Gothic"/>
          <w:sz w:val="20"/>
          <w:szCs w:val="20"/>
          <w:lang w:val="es-ES_tradnl"/>
        </w:rPr>
      </w:pPr>
      <w:r w:rsidRPr="00F24A17">
        <w:rPr>
          <w:rFonts w:ascii="Century Gothic" w:hAnsi="Century Gothic"/>
          <w:sz w:val="20"/>
          <w:szCs w:val="20"/>
          <w:lang w:val="es-ES_tradnl"/>
        </w:rPr>
        <w:t xml:space="preserve">El arrendatario se obliga a restituir el inmueble </w:t>
      </w:r>
      <w:r w:rsidRPr="00A76998">
        <w:rPr>
          <w:rFonts w:ascii="Century Gothic" w:hAnsi="Century Gothic"/>
          <w:sz w:val="20"/>
          <w:szCs w:val="20"/>
          <w:lang w:val="es-ES_tradnl"/>
        </w:rPr>
        <w:t xml:space="preserve">inmediatamente </w:t>
      </w:r>
      <w:r w:rsidR="003E64BB" w:rsidRPr="00A76998">
        <w:rPr>
          <w:rFonts w:ascii="Century Gothic" w:hAnsi="Century Gothic"/>
          <w:sz w:val="20"/>
          <w:szCs w:val="20"/>
          <w:lang w:val="es-ES_tradnl"/>
        </w:rPr>
        <w:t>al momento de término de</w:t>
      </w:r>
      <w:r w:rsidR="003E64BB">
        <w:rPr>
          <w:rFonts w:ascii="Century Gothic" w:hAnsi="Century Gothic"/>
          <w:sz w:val="20"/>
          <w:szCs w:val="20"/>
          <w:lang w:val="es-ES_tradnl"/>
        </w:rPr>
        <w:t xml:space="preserve"> </w:t>
      </w:r>
      <w:r w:rsidRPr="00F24A17">
        <w:rPr>
          <w:rFonts w:ascii="Century Gothic" w:hAnsi="Century Gothic"/>
          <w:sz w:val="20"/>
          <w:szCs w:val="20"/>
          <w:lang w:val="es-ES_tradnl"/>
        </w:rPr>
        <w:t xml:space="preserve">este contrato, entrega que deberá hacer mediante la desocupación total de la propiedad, poniéndola a disposición de la arrendadora y entregándole las llaves y todas sus copias. Sin </w:t>
      </w:r>
      <w:r w:rsidRPr="00F24A17">
        <w:rPr>
          <w:rFonts w:ascii="Century Gothic" w:hAnsi="Century Gothic"/>
          <w:sz w:val="20"/>
          <w:szCs w:val="20"/>
          <w:lang w:val="es-ES_tradnl"/>
        </w:rPr>
        <w:lastRenderedPageBreak/>
        <w:t xml:space="preserve">perjuicio de lo expuesto, si terminado el contrato de arrendamiento el arrendatario incurre en mora de restituir el inmueble deberá pagar a título de multa o avaluación convencional y anticipada de perjuicios el equivalente en pesos chilenos a </w:t>
      </w:r>
      <w:r w:rsidR="00DC4180">
        <w:rPr>
          <w:rFonts w:ascii="Century Gothic" w:hAnsi="Century Gothic"/>
          <w:sz w:val="20"/>
          <w:szCs w:val="20"/>
          <w:lang w:val="es-ES_tradnl"/>
        </w:rPr>
        <w:t>1 Unidad</w:t>
      </w:r>
      <w:r w:rsidRPr="00F24A17">
        <w:rPr>
          <w:rFonts w:ascii="Century Gothic" w:hAnsi="Century Gothic"/>
          <w:sz w:val="20"/>
          <w:szCs w:val="20"/>
          <w:lang w:val="es-ES_tradnl"/>
        </w:rPr>
        <w:t xml:space="preserve"> de Fomento por cada día de retraso en la entrega. </w:t>
      </w:r>
    </w:p>
    <w:p w14:paraId="1BFC1625" w14:textId="77777777" w:rsidR="00F22A21" w:rsidRDefault="00F22A21" w:rsidP="000B6608">
      <w:pPr>
        <w:spacing w:line="360" w:lineRule="auto"/>
        <w:jc w:val="both"/>
        <w:rPr>
          <w:rFonts w:ascii="Century Gothic" w:hAnsi="Century Gothic"/>
          <w:b/>
          <w:sz w:val="20"/>
          <w:szCs w:val="20"/>
          <w:lang w:val="es-ES_tradnl"/>
        </w:rPr>
      </w:pPr>
    </w:p>
    <w:p w14:paraId="30EA4370" w14:textId="2B88EDCC" w:rsidR="00612636" w:rsidRPr="00F22A21" w:rsidRDefault="00612636" w:rsidP="000B6608">
      <w:pPr>
        <w:spacing w:line="360" w:lineRule="auto"/>
        <w:jc w:val="both"/>
        <w:rPr>
          <w:rFonts w:ascii="Century Gothic" w:hAnsi="Century Gothic"/>
          <w:sz w:val="20"/>
          <w:szCs w:val="20"/>
          <w:lang w:val="es-ES_tradnl"/>
        </w:rPr>
      </w:pPr>
      <w:r w:rsidRPr="00F22A21">
        <w:rPr>
          <w:rFonts w:ascii="Century Gothic" w:hAnsi="Century Gothic"/>
          <w:sz w:val="20"/>
          <w:szCs w:val="20"/>
          <w:lang w:val="es-ES_tradnl"/>
        </w:rPr>
        <w:t xml:space="preserve">Para </w:t>
      </w:r>
      <w:r w:rsidR="00A23C01">
        <w:rPr>
          <w:rFonts w:ascii="Century Gothic" w:hAnsi="Century Gothic"/>
          <w:sz w:val="20"/>
          <w:szCs w:val="20"/>
          <w:lang w:val="es-ES_tradnl"/>
        </w:rPr>
        <w:t xml:space="preserve">que </w:t>
      </w:r>
      <w:r w:rsidRPr="00F22A21">
        <w:rPr>
          <w:rFonts w:ascii="Century Gothic" w:hAnsi="Century Gothic"/>
          <w:sz w:val="20"/>
          <w:szCs w:val="20"/>
          <w:lang w:val="es-ES_tradnl"/>
        </w:rPr>
        <w:t xml:space="preserve">el arrendador </w:t>
      </w:r>
      <w:r w:rsidR="00A23C01">
        <w:rPr>
          <w:rFonts w:ascii="Century Gothic" w:hAnsi="Century Gothic"/>
          <w:sz w:val="20"/>
          <w:szCs w:val="20"/>
          <w:lang w:val="es-ES_tradnl"/>
        </w:rPr>
        <w:t>emita</w:t>
      </w:r>
      <w:r w:rsidRPr="00F22A21">
        <w:rPr>
          <w:rFonts w:ascii="Century Gothic" w:hAnsi="Century Gothic"/>
          <w:sz w:val="20"/>
          <w:szCs w:val="20"/>
          <w:lang w:val="es-ES_tradnl"/>
        </w:rPr>
        <w:t xml:space="preserve"> el salvoconducto (permiso de salida de la propiedad), el </w:t>
      </w:r>
      <w:r w:rsidRPr="003E64BB">
        <w:rPr>
          <w:rFonts w:ascii="Century Gothic" w:hAnsi="Century Gothic"/>
          <w:sz w:val="20"/>
          <w:szCs w:val="20"/>
          <w:lang w:val="es-ES_tradnl"/>
        </w:rPr>
        <w:t xml:space="preserve">arrendatario </w:t>
      </w:r>
      <w:r w:rsidR="00BC35A0" w:rsidRPr="003E64BB">
        <w:rPr>
          <w:rFonts w:ascii="Century Gothic" w:hAnsi="Century Gothic"/>
          <w:sz w:val="20"/>
          <w:szCs w:val="20"/>
          <w:lang w:val="es-ES_tradnl"/>
        </w:rPr>
        <w:t>15</w:t>
      </w:r>
      <w:r w:rsidRPr="003E64BB">
        <w:rPr>
          <w:rFonts w:ascii="Century Gothic" w:hAnsi="Century Gothic"/>
          <w:sz w:val="20"/>
          <w:szCs w:val="20"/>
          <w:lang w:val="es-ES_tradnl"/>
        </w:rPr>
        <w:t xml:space="preserve"> d</w:t>
      </w:r>
      <w:r w:rsidRPr="00F22A21">
        <w:rPr>
          <w:rFonts w:ascii="Century Gothic" w:hAnsi="Century Gothic"/>
          <w:sz w:val="20"/>
          <w:szCs w:val="20"/>
          <w:lang w:val="es-ES_tradnl"/>
        </w:rPr>
        <w:t xml:space="preserve">ías antes de la fecha de término de contrato, </w:t>
      </w:r>
      <w:r w:rsidRPr="006C0FD1">
        <w:rPr>
          <w:rFonts w:ascii="Century Gothic" w:hAnsi="Century Gothic"/>
          <w:sz w:val="20"/>
          <w:szCs w:val="20"/>
          <w:lang w:val="es-ES_tradnl"/>
        </w:rPr>
        <w:t xml:space="preserve">debe </w:t>
      </w:r>
      <w:r w:rsidR="00BC35A0" w:rsidRPr="006C0FD1">
        <w:rPr>
          <w:rFonts w:ascii="Century Gothic" w:hAnsi="Century Gothic"/>
          <w:sz w:val="20"/>
          <w:szCs w:val="20"/>
          <w:lang w:val="es-ES_tradnl"/>
        </w:rPr>
        <w:t xml:space="preserve">ingresar al link </w:t>
      </w:r>
      <w:r w:rsidR="006C0FD1" w:rsidRPr="006C0FD1">
        <w:rPr>
          <w:rFonts w:ascii="Century Gothic" w:hAnsi="Century Gothic"/>
          <w:sz w:val="20"/>
          <w:szCs w:val="20"/>
          <w:lang w:val="es-ES_tradnl"/>
        </w:rPr>
        <w:t>enviado vía</w:t>
      </w:r>
      <w:r w:rsidR="00BC35A0" w:rsidRPr="006C0FD1">
        <w:rPr>
          <w:rFonts w:ascii="Century Gothic" w:hAnsi="Century Gothic"/>
          <w:sz w:val="20"/>
          <w:szCs w:val="20"/>
          <w:lang w:val="es-ES_tradnl"/>
        </w:rPr>
        <w:t xml:space="preserve"> correo electrónico</w:t>
      </w:r>
      <w:r w:rsidR="003E64BB" w:rsidRPr="006C0FD1">
        <w:rPr>
          <w:rFonts w:ascii="Century Gothic" w:hAnsi="Century Gothic"/>
          <w:sz w:val="20"/>
          <w:szCs w:val="20"/>
          <w:lang w:val="es-ES_tradnl"/>
        </w:rPr>
        <w:t xml:space="preserve"> por la plataforma </w:t>
      </w:r>
      <w:r w:rsidR="006C0FD1" w:rsidRPr="006C0FD1">
        <w:rPr>
          <w:rFonts w:ascii="Century Gothic" w:hAnsi="Century Gothic"/>
          <w:sz w:val="20"/>
          <w:szCs w:val="20"/>
          <w:lang w:val="es-ES_tradnl"/>
        </w:rPr>
        <w:t>de la Corredora cuando se le informó</w:t>
      </w:r>
      <w:r w:rsidR="003E64BB" w:rsidRPr="006C0FD1">
        <w:rPr>
          <w:rFonts w:ascii="Century Gothic" w:hAnsi="Century Gothic"/>
          <w:sz w:val="20"/>
          <w:szCs w:val="20"/>
          <w:lang w:val="es-ES_tradnl"/>
        </w:rPr>
        <w:t xml:space="preserve"> el </w:t>
      </w:r>
      <w:r w:rsidR="006C0FD1" w:rsidRPr="006C0FD1">
        <w:rPr>
          <w:rFonts w:ascii="Century Gothic" w:hAnsi="Century Gothic"/>
          <w:sz w:val="20"/>
          <w:szCs w:val="20"/>
          <w:lang w:val="es-ES_tradnl"/>
        </w:rPr>
        <w:t>Te</w:t>
      </w:r>
      <w:r w:rsidR="00BC35A0" w:rsidRPr="006C0FD1">
        <w:rPr>
          <w:rFonts w:ascii="Century Gothic" w:hAnsi="Century Gothic"/>
          <w:sz w:val="20"/>
          <w:szCs w:val="20"/>
          <w:lang w:val="es-ES_tradnl"/>
        </w:rPr>
        <w:t xml:space="preserve">rmino de </w:t>
      </w:r>
      <w:r w:rsidR="006C0FD1" w:rsidRPr="006C0FD1">
        <w:rPr>
          <w:rFonts w:ascii="Century Gothic" w:hAnsi="Century Gothic"/>
          <w:sz w:val="20"/>
          <w:szCs w:val="20"/>
          <w:lang w:val="es-ES_tradnl"/>
        </w:rPr>
        <w:t>C</w:t>
      </w:r>
      <w:r w:rsidR="00BC35A0" w:rsidRPr="006C0FD1">
        <w:rPr>
          <w:rFonts w:ascii="Century Gothic" w:hAnsi="Century Gothic"/>
          <w:sz w:val="20"/>
          <w:szCs w:val="20"/>
          <w:lang w:val="es-ES_tradnl"/>
        </w:rPr>
        <w:t>ontrato</w:t>
      </w:r>
      <w:r w:rsidR="006C0FD1" w:rsidRPr="006C0FD1">
        <w:rPr>
          <w:rFonts w:ascii="Century Gothic" w:hAnsi="Century Gothic"/>
          <w:sz w:val="20"/>
          <w:szCs w:val="20"/>
          <w:lang w:val="es-ES_tradnl"/>
        </w:rPr>
        <w:t xml:space="preserve"> (Finiquito)</w:t>
      </w:r>
      <w:r w:rsidR="00BC35A0" w:rsidRPr="006C0FD1">
        <w:rPr>
          <w:rFonts w:ascii="Century Gothic" w:hAnsi="Century Gothic"/>
          <w:sz w:val="20"/>
          <w:szCs w:val="20"/>
          <w:lang w:val="es-ES_tradnl"/>
        </w:rPr>
        <w:t xml:space="preserve">, </w:t>
      </w:r>
      <w:r w:rsidR="006C0FD1" w:rsidRPr="006C0FD1">
        <w:rPr>
          <w:rFonts w:ascii="Century Gothic" w:hAnsi="Century Gothic"/>
          <w:sz w:val="20"/>
          <w:szCs w:val="20"/>
          <w:lang w:val="es-ES_tradnl"/>
        </w:rPr>
        <w:t>para cargar digitalmente</w:t>
      </w:r>
      <w:r w:rsidR="00BC35A0" w:rsidRPr="006C0FD1">
        <w:rPr>
          <w:rFonts w:ascii="Century Gothic" w:hAnsi="Century Gothic"/>
          <w:sz w:val="20"/>
          <w:szCs w:val="20"/>
          <w:lang w:val="es-ES_tradnl"/>
        </w:rPr>
        <w:t xml:space="preserve"> la siguiente información:</w:t>
      </w:r>
    </w:p>
    <w:p w14:paraId="30FADCE0" w14:textId="2D2FC2B3" w:rsidR="00523457" w:rsidRPr="003E64BB" w:rsidRDefault="00523457" w:rsidP="00523457">
      <w:pPr>
        <w:pStyle w:val="Prrafodelista"/>
        <w:numPr>
          <w:ilvl w:val="0"/>
          <w:numId w:val="11"/>
        </w:numPr>
        <w:contextualSpacing/>
        <w:jc w:val="both"/>
        <w:rPr>
          <w:rFonts w:ascii="Century Gothic" w:hAnsi="Century Gothic"/>
          <w:sz w:val="20"/>
          <w:szCs w:val="20"/>
          <w:lang w:val="es-ES_tradnl"/>
        </w:rPr>
      </w:pPr>
      <w:r>
        <w:rPr>
          <w:rFonts w:ascii="Century Gothic" w:hAnsi="Century Gothic"/>
          <w:sz w:val="20"/>
          <w:szCs w:val="20"/>
          <w:lang w:val="es-ES_tradnl"/>
        </w:rPr>
        <w:t>Compr</w:t>
      </w:r>
      <w:r w:rsidRPr="00F22A21">
        <w:rPr>
          <w:rFonts w:ascii="Century Gothic" w:hAnsi="Century Gothic"/>
          <w:sz w:val="20"/>
          <w:szCs w:val="20"/>
          <w:lang w:val="es-ES_tradnl"/>
        </w:rPr>
        <w:t xml:space="preserve">obante de pago de gastos comunes y alícuotas de estacionamiento o bodega si corresponde, pagados a la fecha (con el respectivo recibo) y </w:t>
      </w:r>
      <w:r w:rsidR="00BC35A0" w:rsidRPr="003E64BB">
        <w:rPr>
          <w:rFonts w:ascii="Century Gothic" w:hAnsi="Century Gothic"/>
          <w:sz w:val="20"/>
          <w:szCs w:val="20"/>
          <w:lang w:val="es-ES_tradnl"/>
        </w:rPr>
        <w:t xml:space="preserve">comprobante de </w:t>
      </w:r>
      <w:r w:rsidRPr="003E64BB">
        <w:rPr>
          <w:rFonts w:ascii="Century Gothic" w:hAnsi="Century Gothic"/>
          <w:sz w:val="20"/>
          <w:szCs w:val="20"/>
          <w:lang w:val="es-ES_tradnl"/>
        </w:rPr>
        <w:t>anticipo del mes de la salida (para efecto del anticipo considerar el promedio de pago de los últimos 3 meses), este anticipo debe ser pagado a la administración del edificio</w:t>
      </w:r>
      <w:r w:rsidR="00100F61" w:rsidRPr="003E64BB">
        <w:rPr>
          <w:rFonts w:ascii="Century Gothic" w:hAnsi="Century Gothic"/>
          <w:sz w:val="20"/>
          <w:szCs w:val="20"/>
          <w:lang w:val="es-ES_tradnl"/>
        </w:rPr>
        <w:t>.</w:t>
      </w:r>
    </w:p>
    <w:p w14:paraId="22F845D5" w14:textId="77777777" w:rsidR="00FD3A0D" w:rsidRPr="003E64BB" w:rsidRDefault="00FD3A0D" w:rsidP="00FD3A0D">
      <w:pPr>
        <w:ind w:left="360"/>
        <w:contextualSpacing/>
        <w:jc w:val="both"/>
        <w:rPr>
          <w:rFonts w:ascii="Century Gothic" w:hAnsi="Century Gothic"/>
          <w:sz w:val="20"/>
          <w:szCs w:val="20"/>
          <w:lang w:val="es-ES_tradnl"/>
        </w:rPr>
      </w:pPr>
    </w:p>
    <w:p w14:paraId="299BC8A8" w14:textId="74F3CC45" w:rsidR="00FD3A0D" w:rsidRPr="003E64BB" w:rsidRDefault="006E0D88" w:rsidP="00A957A4">
      <w:pPr>
        <w:pStyle w:val="Prrafodelista"/>
        <w:numPr>
          <w:ilvl w:val="0"/>
          <w:numId w:val="11"/>
        </w:numPr>
        <w:contextualSpacing/>
        <w:jc w:val="both"/>
        <w:rPr>
          <w:rFonts w:ascii="Century Gothic" w:hAnsi="Century Gothic"/>
          <w:sz w:val="20"/>
          <w:szCs w:val="20"/>
          <w:lang w:val="es-ES_tradnl"/>
        </w:rPr>
      </w:pPr>
      <w:r w:rsidRPr="003E64BB">
        <w:rPr>
          <w:rFonts w:ascii="Century Gothic" w:hAnsi="Century Gothic"/>
          <w:sz w:val="20"/>
          <w:szCs w:val="20"/>
          <w:lang w:val="es-ES_tradnl"/>
        </w:rPr>
        <w:t xml:space="preserve">Comprobante </w:t>
      </w:r>
      <w:r w:rsidR="00FD3A0D" w:rsidRPr="003E64BB">
        <w:rPr>
          <w:rFonts w:ascii="Century Gothic" w:hAnsi="Century Gothic"/>
          <w:sz w:val="20"/>
          <w:szCs w:val="20"/>
          <w:lang w:val="es-ES_tradnl"/>
        </w:rPr>
        <w:t xml:space="preserve">de pago </w:t>
      </w:r>
      <w:r w:rsidRPr="003E64BB">
        <w:rPr>
          <w:rFonts w:ascii="Century Gothic" w:hAnsi="Century Gothic"/>
          <w:sz w:val="20"/>
          <w:szCs w:val="20"/>
          <w:lang w:val="es-ES_tradnl"/>
        </w:rPr>
        <w:t xml:space="preserve">de </w:t>
      </w:r>
      <w:r w:rsidR="00FD3A0D" w:rsidRPr="003E64BB">
        <w:rPr>
          <w:rFonts w:ascii="Century Gothic" w:hAnsi="Century Gothic"/>
          <w:sz w:val="20"/>
          <w:szCs w:val="20"/>
          <w:lang w:val="es-ES_tradnl"/>
        </w:rPr>
        <w:t>servicios</w:t>
      </w:r>
      <w:r w:rsidRPr="003E64BB">
        <w:rPr>
          <w:rFonts w:ascii="Century Gothic" w:hAnsi="Century Gothic"/>
          <w:sz w:val="20"/>
          <w:szCs w:val="20"/>
          <w:lang w:val="es-ES_tradnl"/>
        </w:rPr>
        <w:t xml:space="preserve"> básicos (</w:t>
      </w:r>
      <w:r w:rsidR="00F22A21" w:rsidRPr="003E64BB">
        <w:rPr>
          <w:rFonts w:ascii="Century Gothic" w:hAnsi="Century Gothic"/>
          <w:sz w:val="20"/>
          <w:szCs w:val="20"/>
          <w:lang w:val="es-ES_tradnl"/>
        </w:rPr>
        <w:t>luz, agua, gas, aseo domiciliari</w:t>
      </w:r>
      <w:r w:rsidR="00FD3A0D" w:rsidRPr="003E64BB">
        <w:rPr>
          <w:rFonts w:ascii="Century Gothic" w:hAnsi="Century Gothic"/>
          <w:sz w:val="20"/>
          <w:szCs w:val="20"/>
          <w:lang w:val="es-ES_tradnl"/>
        </w:rPr>
        <w:t>o), pagados a la fecha</w:t>
      </w:r>
      <w:r w:rsidRPr="003E64BB">
        <w:rPr>
          <w:rFonts w:ascii="Century Gothic" w:hAnsi="Century Gothic"/>
          <w:sz w:val="20"/>
          <w:szCs w:val="20"/>
          <w:lang w:val="es-ES_tradnl"/>
        </w:rPr>
        <w:t xml:space="preserve"> y</w:t>
      </w:r>
      <w:r w:rsidR="00100F61" w:rsidRPr="003E64BB">
        <w:rPr>
          <w:rFonts w:ascii="Century Gothic" w:hAnsi="Century Gothic"/>
          <w:sz w:val="20"/>
          <w:szCs w:val="20"/>
          <w:lang w:val="es-ES_tradnl"/>
        </w:rPr>
        <w:t xml:space="preserve"> </w:t>
      </w:r>
      <w:r w:rsidR="00100F61" w:rsidRPr="003E64BB">
        <w:rPr>
          <w:rFonts w:ascii="Century Gothic" w:hAnsi="Century Gothic"/>
          <w:sz w:val="20"/>
          <w:szCs w:val="20"/>
        </w:rPr>
        <w:t>anticipo del mes</w:t>
      </w:r>
      <w:r w:rsidR="00100F61" w:rsidRPr="003E64BB">
        <w:rPr>
          <w:rFonts w:ascii="Century Gothic" w:hAnsi="Century Gothic"/>
          <w:sz w:val="20"/>
          <w:szCs w:val="20"/>
          <w:lang w:val="es-ES_tradnl"/>
        </w:rPr>
        <w:t xml:space="preserve"> de salida (para efecto del anticipo considerar el promedio de pago de los últimos 3 meses), este anticipo debe ser pagado directamente al arrendador </w:t>
      </w:r>
      <w:r w:rsidR="00BC35A0" w:rsidRPr="003E64BB">
        <w:rPr>
          <w:rFonts w:ascii="Century Gothic" w:hAnsi="Century Gothic"/>
          <w:sz w:val="20"/>
          <w:szCs w:val="20"/>
        </w:rPr>
        <w:t xml:space="preserve">a través de SERVIPAG mediante botón de pago dispuesto en la página web </w:t>
      </w:r>
      <w:hyperlink r:id="rId9" w:history="1">
        <w:r w:rsidR="00BC35A0" w:rsidRPr="003E64BB">
          <w:rPr>
            <w:rStyle w:val="Hipervnculo"/>
            <w:rFonts w:ascii="Century Gothic" w:hAnsi="Century Gothic"/>
            <w:sz w:val="20"/>
            <w:szCs w:val="20"/>
          </w:rPr>
          <w:t>www.lecarospropiedades.com</w:t>
        </w:r>
      </w:hyperlink>
      <w:r w:rsidR="00BC35A0" w:rsidRPr="003E64BB">
        <w:rPr>
          <w:rStyle w:val="Hipervnculo"/>
          <w:rFonts w:ascii="Century Gothic" w:hAnsi="Century Gothic"/>
          <w:sz w:val="20"/>
          <w:szCs w:val="20"/>
          <w:u w:val="none"/>
        </w:rPr>
        <w:t xml:space="preserve"> </w:t>
      </w:r>
      <w:r w:rsidR="00100F61" w:rsidRPr="003E64BB">
        <w:rPr>
          <w:rFonts w:ascii="Century Gothic" w:hAnsi="Century Gothic"/>
          <w:sz w:val="20"/>
          <w:szCs w:val="20"/>
        </w:rPr>
        <w:t xml:space="preserve">asociado al número de contrato de arrendamiento. </w:t>
      </w:r>
    </w:p>
    <w:p w14:paraId="5C80C664" w14:textId="77777777" w:rsidR="00DB6274" w:rsidRDefault="00DB6274" w:rsidP="000B6608">
      <w:pPr>
        <w:spacing w:line="360" w:lineRule="auto"/>
        <w:jc w:val="both"/>
        <w:rPr>
          <w:rFonts w:ascii="Century Gothic" w:hAnsi="Century Gothic"/>
          <w:b/>
          <w:sz w:val="20"/>
          <w:szCs w:val="20"/>
          <w:lang w:val="es-ES_tradnl"/>
        </w:rPr>
      </w:pPr>
    </w:p>
    <w:p w14:paraId="121C525C" w14:textId="30C8400B" w:rsidR="00612636" w:rsidRDefault="00612636" w:rsidP="000B6608">
      <w:pPr>
        <w:spacing w:line="360" w:lineRule="auto"/>
        <w:jc w:val="both"/>
        <w:rPr>
          <w:rFonts w:ascii="Century Gothic" w:hAnsi="Century Gothic"/>
          <w:sz w:val="20"/>
          <w:szCs w:val="20"/>
          <w:lang w:val="es-ES_tradnl"/>
        </w:rPr>
      </w:pPr>
      <w:r w:rsidRPr="003E64BB">
        <w:rPr>
          <w:rFonts w:ascii="Century Gothic" w:hAnsi="Century Gothic"/>
          <w:sz w:val="20"/>
          <w:szCs w:val="20"/>
          <w:lang w:val="es-ES_tradnl"/>
        </w:rPr>
        <w:t xml:space="preserve">Una vez recibidos </w:t>
      </w:r>
      <w:r w:rsidR="004F0EDC" w:rsidRPr="003E64BB">
        <w:rPr>
          <w:rFonts w:ascii="Century Gothic" w:hAnsi="Century Gothic"/>
          <w:sz w:val="20"/>
          <w:szCs w:val="20"/>
          <w:lang w:val="es-ES_tradnl"/>
        </w:rPr>
        <w:t xml:space="preserve">todos </w:t>
      </w:r>
      <w:r w:rsidRPr="003E64BB">
        <w:rPr>
          <w:rFonts w:ascii="Century Gothic" w:hAnsi="Century Gothic"/>
          <w:sz w:val="20"/>
          <w:szCs w:val="20"/>
          <w:lang w:val="es-ES_tradnl"/>
        </w:rPr>
        <w:t xml:space="preserve">los documentos, el arrendador tendrá </w:t>
      </w:r>
      <w:r w:rsidR="004F0EDC" w:rsidRPr="003E64BB">
        <w:rPr>
          <w:rFonts w:ascii="Century Gothic" w:hAnsi="Century Gothic"/>
          <w:sz w:val="20"/>
          <w:szCs w:val="20"/>
          <w:lang w:val="es-ES_tradnl"/>
        </w:rPr>
        <w:t>5</w:t>
      </w:r>
      <w:r w:rsidRPr="003E64BB">
        <w:rPr>
          <w:rFonts w:ascii="Century Gothic" w:hAnsi="Century Gothic"/>
          <w:sz w:val="20"/>
          <w:szCs w:val="20"/>
          <w:lang w:val="es-ES_tradnl"/>
        </w:rPr>
        <w:t xml:space="preserve"> días </w:t>
      </w:r>
      <w:r w:rsidR="004F0EDC" w:rsidRPr="003E64BB">
        <w:rPr>
          <w:rFonts w:ascii="Century Gothic" w:hAnsi="Century Gothic"/>
          <w:sz w:val="20"/>
          <w:szCs w:val="20"/>
          <w:lang w:val="es-ES_tradnl"/>
        </w:rPr>
        <w:t xml:space="preserve">hábiles </w:t>
      </w:r>
      <w:r w:rsidRPr="003E64BB">
        <w:rPr>
          <w:rFonts w:ascii="Century Gothic" w:hAnsi="Century Gothic"/>
          <w:sz w:val="20"/>
          <w:szCs w:val="20"/>
          <w:lang w:val="es-ES_tradnl"/>
        </w:rPr>
        <w:t>para enviar el salvoconducto al</w:t>
      </w:r>
      <w:r w:rsidR="00FD3A0D" w:rsidRPr="003E64BB">
        <w:rPr>
          <w:rFonts w:ascii="Century Gothic" w:hAnsi="Century Gothic"/>
          <w:sz w:val="20"/>
          <w:szCs w:val="20"/>
          <w:lang w:val="es-ES_tradnl"/>
        </w:rPr>
        <w:t xml:space="preserve"> arrendatario, a</w:t>
      </w:r>
      <w:r w:rsidR="00C4666C" w:rsidRPr="003E64BB">
        <w:rPr>
          <w:rFonts w:ascii="Century Gothic" w:hAnsi="Century Gothic"/>
          <w:sz w:val="20"/>
          <w:szCs w:val="20"/>
          <w:lang w:val="es-ES_tradnl"/>
        </w:rPr>
        <w:t xml:space="preserve"> la </w:t>
      </w:r>
      <w:r w:rsidR="004F0EDC" w:rsidRPr="003E64BB">
        <w:rPr>
          <w:rFonts w:ascii="Century Gothic" w:hAnsi="Century Gothic"/>
          <w:sz w:val="20"/>
          <w:szCs w:val="20"/>
          <w:lang w:val="es-ES_tradnl"/>
        </w:rPr>
        <w:t xml:space="preserve">siguiente </w:t>
      </w:r>
      <w:r w:rsidR="00C4666C" w:rsidRPr="003E64BB">
        <w:rPr>
          <w:rFonts w:ascii="Century Gothic" w:hAnsi="Century Gothic"/>
          <w:sz w:val="20"/>
          <w:szCs w:val="20"/>
          <w:lang w:val="es-ES_tradnl"/>
        </w:rPr>
        <w:t xml:space="preserve">casilla de </w:t>
      </w:r>
      <w:r w:rsidRPr="003E64BB">
        <w:rPr>
          <w:rFonts w:ascii="Century Gothic" w:hAnsi="Century Gothic"/>
          <w:sz w:val="20"/>
          <w:szCs w:val="20"/>
          <w:lang w:val="es-ES_tradnl"/>
        </w:rPr>
        <w:t xml:space="preserve">correo electrónico </w:t>
      </w:r>
      <w:proofErr w:type="spellStart"/>
      <w:r w:rsidR="00EF4421" w:rsidRPr="00EF4421">
        <w:rPr>
          <w:rFonts w:ascii="Century Gothic" w:hAnsi="Century Gothic"/>
          <w:b/>
          <w:sz w:val="20"/>
          <w:szCs w:val="20"/>
          <w:lang w:val="es-ES_tradnl"/>
        </w:rPr>
        <w:t>arrendatario_email</w:t>
      </w:r>
      <w:proofErr w:type="spellEnd"/>
      <w:r w:rsidR="00EF4421">
        <w:rPr>
          <w:rFonts w:ascii="Century Gothic" w:hAnsi="Century Gothic"/>
          <w:sz w:val="20"/>
          <w:szCs w:val="20"/>
          <w:lang w:val="es-ES_tradnl"/>
        </w:rPr>
        <w:t>.</w:t>
      </w:r>
    </w:p>
    <w:p w14:paraId="648AE46E" w14:textId="3F6A37F6" w:rsidR="00C755D2" w:rsidRDefault="00C755D2" w:rsidP="000B6608">
      <w:pPr>
        <w:spacing w:line="360" w:lineRule="auto"/>
        <w:jc w:val="both"/>
        <w:rPr>
          <w:rFonts w:ascii="Century Gothic" w:hAnsi="Century Gothic"/>
          <w:sz w:val="20"/>
          <w:szCs w:val="20"/>
          <w:lang w:val="es-ES_tradnl"/>
        </w:rPr>
      </w:pPr>
    </w:p>
    <w:p w14:paraId="0FB48177" w14:textId="0E21B382" w:rsidR="00C755D2" w:rsidRPr="006C0FD1" w:rsidRDefault="00C755D2" w:rsidP="00C755D2">
      <w:pPr>
        <w:spacing w:line="360" w:lineRule="auto"/>
        <w:jc w:val="both"/>
        <w:rPr>
          <w:rFonts w:ascii="Century Gothic" w:hAnsi="Century Gothic"/>
          <w:sz w:val="20"/>
          <w:szCs w:val="20"/>
          <w:lang w:val="es-ES_tradnl"/>
        </w:rPr>
      </w:pPr>
      <w:r w:rsidRPr="006C0FD1">
        <w:rPr>
          <w:rFonts w:ascii="Century Gothic" w:hAnsi="Century Gothic"/>
          <w:sz w:val="20"/>
          <w:szCs w:val="20"/>
          <w:lang w:val="es-ES_tradnl"/>
        </w:rPr>
        <w:t>El arrendatario luego de recibir el Salvoconducto está autorizado para realizar la mudanza del inmueble y posteriormente debe coordinar la entrega del inmueble a la fecha de término de contrato, para lo cual debe cumplir con la limpieza del mismo en cuanto</w:t>
      </w:r>
      <w:r w:rsidR="008A43F3" w:rsidRPr="006C0FD1">
        <w:rPr>
          <w:rFonts w:ascii="Century Gothic" w:hAnsi="Century Gothic"/>
          <w:sz w:val="20"/>
          <w:szCs w:val="20"/>
          <w:lang w:val="es-ES_tradnl"/>
        </w:rPr>
        <w:t xml:space="preserve"> a</w:t>
      </w:r>
      <w:r w:rsidRPr="006C0FD1">
        <w:rPr>
          <w:rFonts w:ascii="Century Gothic" w:hAnsi="Century Gothic"/>
          <w:sz w:val="20"/>
          <w:szCs w:val="20"/>
          <w:lang w:val="es-ES_tradnl"/>
        </w:rPr>
        <w:t xml:space="preserve"> pintura de mantención, lavado de alfombras, mantención de encimera, cocina, termo de calefacción, manilla</w:t>
      </w:r>
      <w:r w:rsidR="008A43F3" w:rsidRPr="006C0FD1">
        <w:rPr>
          <w:rFonts w:ascii="Century Gothic" w:hAnsi="Century Gothic"/>
          <w:sz w:val="20"/>
          <w:szCs w:val="20"/>
          <w:lang w:val="es-ES_tradnl"/>
        </w:rPr>
        <w:t xml:space="preserve">s y bisagras </w:t>
      </w:r>
      <w:r w:rsidRPr="006C0FD1">
        <w:rPr>
          <w:rFonts w:ascii="Century Gothic" w:hAnsi="Century Gothic"/>
          <w:sz w:val="20"/>
          <w:szCs w:val="20"/>
          <w:lang w:val="es-ES_tradnl"/>
        </w:rPr>
        <w:t>de puertas</w:t>
      </w:r>
      <w:r w:rsidR="008A43F3" w:rsidRPr="006C0FD1">
        <w:rPr>
          <w:rFonts w:ascii="Century Gothic" w:hAnsi="Century Gothic"/>
          <w:sz w:val="20"/>
          <w:szCs w:val="20"/>
          <w:lang w:val="es-ES_tradnl"/>
        </w:rPr>
        <w:t>, vidriería,</w:t>
      </w:r>
      <w:r w:rsidRPr="006C0FD1">
        <w:rPr>
          <w:rFonts w:ascii="Century Gothic" w:hAnsi="Century Gothic"/>
          <w:sz w:val="20"/>
          <w:szCs w:val="20"/>
          <w:lang w:val="es-ES_tradnl"/>
        </w:rPr>
        <w:t xml:space="preserve"> entre otros). </w:t>
      </w:r>
    </w:p>
    <w:p w14:paraId="78C1B490" w14:textId="77777777" w:rsidR="006C0FD1" w:rsidRPr="006C0FD1" w:rsidRDefault="00C755D2" w:rsidP="00C755D2">
      <w:pPr>
        <w:spacing w:line="360" w:lineRule="auto"/>
        <w:jc w:val="both"/>
        <w:rPr>
          <w:rFonts w:ascii="Century Gothic" w:hAnsi="Century Gothic"/>
          <w:sz w:val="20"/>
          <w:szCs w:val="20"/>
          <w:lang w:val="es-ES_tradnl"/>
        </w:rPr>
      </w:pPr>
      <w:r w:rsidRPr="006C0FD1">
        <w:rPr>
          <w:rFonts w:ascii="Century Gothic" w:hAnsi="Century Gothic"/>
          <w:sz w:val="20"/>
          <w:szCs w:val="20"/>
          <w:lang w:val="es-ES_tradnl"/>
        </w:rPr>
        <w:t>El arrendador realizará la recepción de la propiedad validando el estado del inmueble con un “Acta de Recepción por Termino de Contrato” la cual estará firmada por ambas partes</w:t>
      </w:r>
      <w:r w:rsidR="008A43F3" w:rsidRPr="006C0FD1">
        <w:rPr>
          <w:rFonts w:ascii="Century Gothic" w:hAnsi="Century Gothic"/>
          <w:sz w:val="20"/>
          <w:szCs w:val="20"/>
          <w:lang w:val="es-ES_tradnl"/>
        </w:rPr>
        <w:t xml:space="preserve"> donde quedará un registro </w:t>
      </w:r>
      <w:r w:rsidR="00C7014F" w:rsidRPr="006C0FD1">
        <w:rPr>
          <w:rFonts w:ascii="Century Gothic" w:hAnsi="Century Gothic"/>
          <w:sz w:val="20"/>
          <w:szCs w:val="20"/>
          <w:lang w:val="es-ES_tradnl"/>
        </w:rPr>
        <w:t>fotográfico y s</w:t>
      </w:r>
      <w:r w:rsidR="006C0FD1" w:rsidRPr="006C0FD1">
        <w:rPr>
          <w:rFonts w:ascii="Century Gothic" w:hAnsi="Century Gothic"/>
          <w:sz w:val="20"/>
          <w:szCs w:val="20"/>
          <w:lang w:val="es-ES_tradnl"/>
        </w:rPr>
        <w:t>i</w:t>
      </w:r>
      <w:r w:rsidR="00C7014F" w:rsidRPr="006C0FD1">
        <w:rPr>
          <w:rFonts w:ascii="Century Gothic" w:hAnsi="Century Gothic"/>
          <w:sz w:val="20"/>
          <w:szCs w:val="20"/>
          <w:lang w:val="es-ES_tradnl"/>
        </w:rPr>
        <w:t xml:space="preserve"> fuese necesario de video a través de nuestra APP de recepción de propiedades</w:t>
      </w:r>
      <w:r w:rsidRPr="006C0FD1">
        <w:rPr>
          <w:rFonts w:ascii="Century Gothic" w:hAnsi="Century Gothic"/>
          <w:sz w:val="20"/>
          <w:szCs w:val="20"/>
          <w:lang w:val="es-ES_tradnl"/>
        </w:rPr>
        <w:t>.</w:t>
      </w:r>
    </w:p>
    <w:p w14:paraId="536E6D8C" w14:textId="3854B994" w:rsidR="00C755D2" w:rsidRPr="00C755D2" w:rsidRDefault="00C755D2" w:rsidP="00C755D2">
      <w:pPr>
        <w:spacing w:line="360" w:lineRule="auto"/>
        <w:jc w:val="both"/>
        <w:rPr>
          <w:rFonts w:ascii="Century Gothic" w:hAnsi="Century Gothic"/>
          <w:sz w:val="20"/>
          <w:szCs w:val="20"/>
          <w:lang w:val="es-ES_tradnl"/>
        </w:rPr>
      </w:pPr>
      <w:r w:rsidRPr="006C0FD1">
        <w:rPr>
          <w:rFonts w:ascii="Century Gothic" w:hAnsi="Century Gothic"/>
          <w:sz w:val="20"/>
          <w:szCs w:val="20"/>
          <w:lang w:val="es-ES_tradnl"/>
        </w:rPr>
        <w:t xml:space="preserve">De la información de dicha </w:t>
      </w:r>
      <w:r w:rsidR="006C0FD1" w:rsidRPr="006C0FD1">
        <w:rPr>
          <w:rFonts w:ascii="Century Gothic" w:hAnsi="Century Gothic"/>
          <w:sz w:val="20"/>
          <w:szCs w:val="20"/>
          <w:lang w:val="es-ES_tradnl"/>
        </w:rPr>
        <w:t xml:space="preserve">“Acta de Recepción por Termino de Contrato” </w:t>
      </w:r>
      <w:r w:rsidRPr="006C0FD1">
        <w:rPr>
          <w:rFonts w:ascii="Century Gothic" w:hAnsi="Century Gothic"/>
          <w:sz w:val="20"/>
          <w:szCs w:val="20"/>
          <w:lang w:val="es-ES_tradnl"/>
        </w:rPr>
        <w:t>será imputada la garantía.</w:t>
      </w:r>
    </w:p>
    <w:p w14:paraId="68F1B6B3" w14:textId="11E68D85" w:rsidR="00C755D2" w:rsidRDefault="00C755D2" w:rsidP="000B6608">
      <w:pPr>
        <w:spacing w:line="360" w:lineRule="auto"/>
        <w:jc w:val="both"/>
        <w:rPr>
          <w:rFonts w:ascii="Century Gothic" w:hAnsi="Century Gothic"/>
          <w:sz w:val="20"/>
          <w:szCs w:val="20"/>
          <w:lang w:val="es-ES_tradnl"/>
        </w:rPr>
      </w:pPr>
    </w:p>
    <w:p w14:paraId="54CFF22B" w14:textId="77777777" w:rsidR="00A13631" w:rsidRDefault="00A13631" w:rsidP="000B6608">
      <w:pPr>
        <w:spacing w:line="360" w:lineRule="auto"/>
        <w:jc w:val="both"/>
        <w:rPr>
          <w:rFonts w:ascii="Century Gothic" w:hAnsi="Century Gothic"/>
          <w:sz w:val="20"/>
          <w:szCs w:val="20"/>
          <w:lang w:val="es-ES_tradnl"/>
        </w:rPr>
      </w:pPr>
    </w:p>
    <w:p w14:paraId="31C5EE2D" w14:textId="1F4FB517" w:rsidR="000B6608" w:rsidRPr="00F24A17" w:rsidRDefault="00266968" w:rsidP="000B6608">
      <w:pPr>
        <w:spacing w:line="360" w:lineRule="auto"/>
        <w:jc w:val="both"/>
        <w:rPr>
          <w:rFonts w:ascii="Century Gothic" w:hAnsi="Century Gothic"/>
          <w:sz w:val="20"/>
          <w:szCs w:val="20"/>
          <w:lang w:val="es-ES_tradnl"/>
        </w:rPr>
      </w:pPr>
      <w:r>
        <w:rPr>
          <w:rFonts w:ascii="Century Gothic" w:hAnsi="Century Gothic"/>
          <w:b/>
          <w:sz w:val="20"/>
          <w:szCs w:val="20"/>
          <w:lang w:val="es-ES_tradnl"/>
        </w:rPr>
        <w:lastRenderedPageBreak/>
        <w:t>DECIMO:</w:t>
      </w:r>
      <w:r w:rsidR="000B6608" w:rsidRPr="00F24A17">
        <w:rPr>
          <w:rFonts w:ascii="Century Gothic" w:hAnsi="Century Gothic"/>
          <w:b/>
          <w:sz w:val="20"/>
          <w:szCs w:val="20"/>
          <w:lang w:val="es-ES_tradnl"/>
        </w:rPr>
        <w:t xml:space="preserve"> PERJUICIOS EN EL INMUEBLE. - </w:t>
      </w:r>
    </w:p>
    <w:p w14:paraId="34F24B2D" w14:textId="2F8E3D7E" w:rsidR="00DB6274" w:rsidRDefault="000B6608" w:rsidP="0080280B">
      <w:pPr>
        <w:spacing w:line="360" w:lineRule="auto"/>
        <w:jc w:val="both"/>
        <w:rPr>
          <w:rFonts w:ascii="Century Gothic" w:hAnsi="Century Gothic"/>
          <w:b/>
          <w:sz w:val="20"/>
          <w:szCs w:val="20"/>
        </w:rPr>
      </w:pPr>
      <w:r w:rsidRPr="00F24A17">
        <w:rPr>
          <w:rFonts w:ascii="Century Gothic" w:hAnsi="Century Gothic"/>
          <w:sz w:val="20"/>
          <w:szCs w:val="20"/>
          <w:lang w:val="es-ES_tradnl"/>
        </w:rPr>
        <w:t xml:space="preserve">El arrendador no responderá en manera alguna por los robos que puedan ocurrir en la propiedad o por los perjuicios que pueda sufrir el arrendatario en caso de incendio, inundación, filtraciones, rotura de cañerías, </w:t>
      </w:r>
      <w:r w:rsidR="003B76B2" w:rsidRPr="00244355">
        <w:rPr>
          <w:rFonts w:ascii="Century Gothic" w:hAnsi="Century Gothic"/>
          <w:sz w:val="20"/>
          <w:szCs w:val="20"/>
          <w:lang w:val="es-ES_tradnl"/>
        </w:rPr>
        <w:t>rotura de termo</w:t>
      </w:r>
      <w:r w:rsidR="006C0FD1">
        <w:rPr>
          <w:rFonts w:ascii="Century Gothic" w:hAnsi="Century Gothic"/>
          <w:sz w:val="20"/>
          <w:szCs w:val="20"/>
          <w:lang w:val="es-ES_tradnl"/>
        </w:rPr>
        <w:t xml:space="preserve"> de calefacción</w:t>
      </w:r>
      <w:r w:rsidR="003B76B2" w:rsidRPr="00244355">
        <w:rPr>
          <w:rFonts w:ascii="Century Gothic" w:hAnsi="Century Gothic"/>
          <w:sz w:val="20"/>
          <w:szCs w:val="20"/>
          <w:lang w:val="es-ES_tradnl"/>
        </w:rPr>
        <w:t xml:space="preserve">, </w:t>
      </w:r>
      <w:r w:rsidR="00161EB3" w:rsidRPr="00244355">
        <w:rPr>
          <w:rFonts w:ascii="Century Gothic" w:hAnsi="Century Gothic"/>
          <w:sz w:val="20"/>
          <w:szCs w:val="20"/>
          <w:lang w:val="es-ES_tradnl"/>
        </w:rPr>
        <w:t>ter</w:t>
      </w:r>
      <w:r w:rsidR="00161EB3">
        <w:rPr>
          <w:rFonts w:ascii="Century Gothic" w:hAnsi="Century Gothic"/>
          <w:sz w:val="20"/>
          <w:szCs w:val="20"/>
          <w:lang w:val="es-ES_tradnl"/>
        </w:rPr>
        <w:t xml:space="preserve">remotos, maremotos, </w:t>
      </w:r>
      <w:r w:rsidRPr="00F24A17">
        <w:rPr>
          <w:rFonts w:ascii="Century Gothic" w:hAnsi="Century Gothic"/>
          <w:sz w:val="20"/>
          <w:szCs w:val="20"/>
          <w:lang w:val="es-ES_tradnl"/>
        </w:rPr>
        <w:t>efectos de humedad o calor y otros hechos de análoga naturaleza</w:t>
      </w:r>
      <w:r w:rsidR="00161EB3">
        <w:rPr>
          <w:rFonts w:ascii="Century Gothic" w:hAnsi="Century Gothic"/>
          <w:sz w:val="20"/>
          <w:szCs w:val="20"/>
          <w:lang w:val="es-ES_tradnl"/>
        </w:rPr>
        <w:t>.</w:t>
      </w:r>
    </w:p>
    <w:p w14:paraId="23A7F1E7" w14:textId="77777777" w:rsidR="00B328E3" w:rsidRDefault="00B328E3" w:rsidP="0080280B">
      <w:pPr>
        <w:spacing w:line="360" w:lineRule="auto"/>
        <w:jc w:val="both"/>
        <w:rPr>
          <w:rFonts w:ascii="Century Gothic" w:hAnsi="Century Gothic"/>
          <w:b/>
          <w:sz w:val="20"/>
          <w:szCs w:val="20"/>
        </w:rPr>
      </w:pPr>
    </w:p>
    <w:p w14:paraId="59F040E4" w14:textId="41E8C8BD" w:rsidR="0080280B" w:rsidRPr="00266968" w:rsidRDefault="0080280B" w:rsidP="0080280B">
      <w:pPr>
        <w:spacing w:line="360" w:lineRule="auto"/>
        <w:jc w:val="both"/>
        <w:rPr>
          <w:rFonts w:ascii="Century Gothic" w:hAnsi="Century Gothic"/>
          <w:b/>
          <w:sz w:val="20"/>
          <w:szCs w:val="20"/>
        </w:rPr>
      </w:pPr>
      <w:r w:rsidRPr="00F24A17">
        <w:rPr>
          <w:rFonts w:ascii="Century Gothic" w:hAnsi="Century Gothic"/>
          <w:b/>
          <w:sz w:val="20"/>
          <w:szCs w:val="20"/>
        </w:rPr>
        <w:t>DECIMO</w:t>
      </w:r>
      <w:r w:rsidR="00266968">
        <w:rPr>
          <w:rFonts w:ascii="Century Gothic" w:hAnsi="Century Gothic"/>
          <w:b/>
          <w:sz w:val="20"/>
          <w:szCs w:val="20"/>
        </w:rPr>
        <w:t xml:space="preserve"> PRIMERO</w:t>
      </w:r>
      <w:r w:rsidRPr="00F24A17">
        <w:rPr>
          <w:rFonts w:ascii="Century Gothic" w:hAnsi="Century Gothic"/>
          <w:b/>
          <w:sz w:val="20"/>
          <w:szCs w:val="20"/>
        </w:rPr>
        <w:t xml:space="preserve">: </w:t>
      </w:r>
      <w:r w:rsidRPr="00161EB3">
        <w:rPr>
          <w:rFonts w:ascii="Century Gothic" w:hAnsi="Century Gothic"/>
          <w:b/>
          <w:sz w:val="20"/>
          <w:szCs w:val="20"/>
        </w:rPr>
        <w:t>MULTA</w:t>
      </w:r>
      <w:r w:rsidRPr="00161EB3">
        <w:rPr>
          <w:rFonts w:ascii="Century Gothic" w:hAnsi="Century Gothic"/>
          <w:b/>
          <w:bCs/>
          <w:sz w:val="20"/>
          <w:szCs w:val="20"/>
        </w:rPr>
        <w:t xml:space="preserve"> EN CASO DE MORA. -</w:t>
      </w:r>
    </w:p>
    <w:p w14:paraId="70F640EB" w14:textId="77777777" w:rsidR="0080280B" w:rsidRPr="00F24A17" w:rsidRDefault="0080280B" w:rsidP="0080280B">
      <w:pPr>
        <w:spacing w:line="360" w:lineRule="auto"/>
        <w:jc w:val="both"/>
        <w:rPr>
          <w:rFonts w:ascii="Century Gothic" w:hAnsi="Century Gothic"/>
          <w:bCs/>
          <w:sz w:val="20"/>
          <w:szCs w:val="20"/>
        </w:rPr>
      </w:pPr>
      <w:r w:rsidRPr="00F24A17">
        <w:rPr>
          <w:rFonts w:ascii="Century Gothic" w:hAnsi="Century Gothic"/>
          <w:bCs/>
          <w:sz w:val="20"/>
          <w:szCs w:val="20"/>
        </w:rPr>
        <w:t xml:space="preserve">El incumplimiento de la obligación </w:t>
      </w:r>
      <w:r w:rsidR="00D24B98" w:rsidRPr="00F24A17">
        <w:rPr>
          <w:rFonts w:ascii="Century Gothic" w:hAnsi="Century Gothic"/>
          <w:bCs/>
          <w:sz w:val="20"/>
          <w:szCs w:val="20"/>
        </w:rPr>
        <w:t xml:space="preserve">del pago de </w:t>
      </w:r>
      <w:r w:rsidR="00654938" w:rsidRPr="00F24A17">
        <w:rPr>
          <w:rFonts w:ascii="Century Gothic" w:hAnsi="Century Gothic"/>
          <w:bCs/>
          <w:sz w:val="20"/>
          <w:szCs w:val="20"/>
        </w:rPr>
        <w:t>las</w:t>
      </w:r>
      <w:r w:rsidR="00D24B98" w:rsidRPr="00F24A17">
        <w:rPr>
          <w:rFonts w:ascii="Century Gothic" w:hAnsi="Century Gothic"/>
          <w:bCs/>
          <w:sz w:val="20"/>
          <w:szCs w:val="20"/>
        </w:rPr>
        <w:t xml:space="preserve"> rentas d</w:t>
      </w:r>
      <w:r w:rsidR="00654938" w:rsidRPr="00F24A17">
        <w:rPr>
          <w:rFonts w:ascii="Century Gothic" w:hAnsi="Century Gothic"/>
          <w:bCs/>
          <w:sz w:val="20"/>
          <w:szCs w:val="20"/>
        </w:rPr>
        <w:t>el</w:t>
      </w:r>
      <w:r w:rsidR="00D24B98" w:rsidRPr="00F24A17">
        <w:rPr>
          <w:rFonts w:ascii="Century Gothic" w:hAnsi="Century Gothic"/>
          <w:bCs/>
          <w:sz w:val="20"/>
          <w:szCs w:val="20"/>
        </w:rPr>
        <w:t xml:space="preserve"> arriendo, </w:t>
      </w:r>
      <w:r w:rsidRPr="00F24A17">
        <w:rPr>
          <w:rFonts w:ascii="Century Gothic" w:hAnsi="Century Gothic"/>
          <w:bCs/>
          <w:sz w:val="20"/>
          <w:szCs w:val="20"/>
        </w:rPr>
        <w:t xml:space="preserve">gastos comunes, reparaciones por deterioro del departamento por su uso por parte del arrendatario hará exigible en favor del arrendador, una multa o avalúo convencional y anticipada de perjuicios ascendente a la suma de </w:t>
      </w:r>
      <w:proofErr w:type="spellStart"/>
      <w:r>
        <w:rPr>
          <w:rFonts w:ascii="Century Gothic" w:hAnsi="Century Gothic"/>
          <w:b/>
          <w:bCs/>
          <w:sz w:val="20"/>
          <w:szCs w:val="20"/>
        </w:rPr>
        <w:t>$0.-</w:t>
      </w:r>
      <w:proofErr w:type="spellEnd"/>
      <w:r w:rsidRPr="006C0FD1">
        <w:rPr>
          <w:rFonts w:ascii="Century Gothic" w:hAnsi="Century Gothic"/>
          <w:b/>
          <w:bCs/>
          <w:sz w:val="20"/>
          <w:szCs w:val="20"/>
        </w:rPr>
        <w:t xml:space="preserve"> (</w:t>
      </w:r>
      <w:proofErr w:type="spellStart"/>
      <w:r>
        <w:rPr>
          <w:rFonts w:ascii="Century Gothic" w:hAnsi="Century Gothic"/>
          <w:b/>
          <w:bCs/>
          <w:sz w:val="20"/>
          <w:szCs w:val="20"/>
        </w:rPr>
        <w:t>CERO Pesos</w:t>
      </w:r>
      <w:proofErr w:type="spellEnd"/>
      <w:r w:rsidRPr="006C0FD1">
        <w:rPr>
          <w:rFonts w:ascii="Century Gothic" w:hAnsi="Century Gothic"/>
          <w:b/>
          <w:bCs/>
          <w:sz w:val="20"/>
          <w:szCs w:val="20"/>
        </w:rPr>
        <w:t>).</w:t>
      </w:r>
      <w:r w:rsidRPr="00F24A17">
        <w:rPr>
          <w:rFonts w:ascii="Century Gothic" w:hAnsi="Century Gothic"/>
          <w:bCs/>
          <w:sz w:val="20"/>
          <w:szCs w:val="20"/>
        </w:rPr>
        <w:t xml:space="preserve"> Para efectos de facilitar el cobro de la pena, el arrendatario viene en suscribir Pagaré, por la suma de </w:t>
      </w:r>
      <w:proofErr w:type="spellStart"/>
      <w:r>
        <w:rPr>
          <w:rFonts w:ascii="Century Gothic" w:hAnsi="Century Gothic"/>
          <w:b/>
          <w:bCs/>
          <w:sz w:val="20"/>
          <w:szCs w:val="20"/>
        </w:rPr>
        <w:t>$0.-</w:t>
      </w:r>
      <w:proofErr w:type="spellEnd"/>
      <w:r w:rsidR="00154E8A" w:rsidRPr="006C0FD1">
        <w:rPr>
          <w:rFonts w:ascii="Century Gothic" w:hAnsi="Century Gothic"/>
          <w:b/>
          <w:bCs/>
          <w:sz w:val="20"/>
          <w:szCs w:val="20"/>
        </w:rPr>
        <w:t xml:space="preserve"> </w:t>
      </w:r>
      <w:r w:rsidRPr="006C0FD1">
        <w:rPr>
          <w:rFonts w:ascii="Century Gothic" w:hAnsi="Century Gothic"/>
          <w:b/>
          <w:bCs/>
          <w:sz w:val="20"/>
          <w:szCs w:val="20"/>
        </w:rPr>
        <w:t>(</w:t>
      </w:r>
      <w:proofErr w:type="spellStart"/>
      <w:r>
        <w:rPr>
          <w:rFonts w:ascii="Century Gothic" w:hAnsi="Century Gothic"/>
          <w:b/>
          <w:bCs/>
          <w:sz w:val="20"/>
          <w:szCs w:val="20"/>
        </w:rPr>
        <w:t>CERO Pesos</w:t>
      </w:r>
      <w:proofErr w:type="spellEnd"/>
      <w:r w:rsidRPr="00F24A17">
        <w:rPr>
          <w:rFonts w:ascii="Century Gothic" w:hAnsi="Century Gothic"/>
          <w:bCs/>
          <w:sz w:val="20"/>
          <w:szCs w:val="20"/>
        </w:rPr>
        <w:t xml:space="preserve">), en favor del arrendador, quién quedará facultado para efectuar su cobro judicial sin más requisito que el simple retraso en el pago de estos cobros. El presente avalúo anticipado y convencional de perjuicios no será incompatible con las acciones indemnizatorias ordinarias que la arrendadora ejerza en contra del arrendatario por el incumplimiento del presente contrato.  </w:t>
      </w:r>
    </w:p>
    <w:p w14:paraId="32256C43" w14:textId="06F95018" w:rsidR="0080280B" w:rsidRDefault="0080280B" w:rsidP="0080280B">
      <w:pPr>
        <w:spacing w:line="360" w:lineRule="auto"/>
        <w:jc w:val="both"/>
        <w:rPr>
          <w:rFonts w:ascii="Century Gothic" w:hAnsi="Century Gothic"/>
          <w:sz w:val="20"/>
          <w:szCs w:val="20"/>
        </w:rPr>
      </w:pPr>
      <w:r w:rsidRPr="00F24A17">
        <w:rPr>
          <w:rFonts w:ascii="Century Gothic" w:hAnsi="Century Gothic"/>
          <w:sz w:val="20"/>
          <w:szCs w:val="20"/>
        </w:rPr>
        <w:t xml:space="preserve">Sin perjuicio de lo anterior y complementariamente, si como consecuencia del retraso, se le encargará a un abogado la cobranza extrajudicial, el arrendatario deberá pagar además el honorario de esta cobranza. Lo anterior es sin perjuicio de la facultad del arrendador de poner término inmediato al presente contrato. </w:t>
      </w:r>
    </w:p>
    <w:p w14:paraId="258254EE" w14:textId="4ABEEA20" w:rsidR="00263F99" w:rsidRPr="00F24A17" w:rsidRDefault="00263F99" w:rsidP="0080280B">
      <w:pPr>
        <w:spacing w:line="360" w:lineRule="auto"/>
        <w:jc w:val="both"/>
        <w:rPr>
          <w:rFonts w:ascii="Century Gothic" w:hAnsi="Century Gothic"/>
          <w:sz w:val="20"/>
          <w:szCs w:val="20"/>
          <w:lang w:val="es-CL"/>
        </w:rPr>
      </w:pPr>
      <w:r w:rsidRPr="00CA6970">
        <w:rPr>
          <w:rFonts w:ascii="Century Gothic" w:hAnsi="Century Gothic"/>
          <w:sz w:val="20"/>
          <w:szCs w:val="20"/>
        </w:rPr>
        <w:t xml:space="preserve">Es obligación del arrendatario firmar en cada renovación de arriendo un nuevo pagaré actualizado con el valor de </w:t>
      </w:r>
      <w:r w:rsidR="00244355" w:rsidRPr="00CA6970">
        <w:rPr>
          <w:rFonts w:ascii="Century Gothic" w:hAnsi="Century Gothic"/>
          <w:sz w:val="20"/>
          <w:szCs w:val="20"/>
        </w:rPr>
        <w:t xml:space="preserve">6 meses de arriendo asociados </w:t>
      </w:r>
      <w:r w:rsidRPr="00CA6970">
        <w:rPr>
          <w:rFonts w:ascii="Century Gothic" w:hAnsi="Century Gothic"/>
          <w:sz w:val="20"/>
          <w:szCs w:val="20"/>
        </w:rPr>
        <w:t>a la renovación de</w:t>
      </w:r>
      <w:r w:rsidR="00CA6970" w:rsidRPr="00CA6970">
        <w:rPr>
          <w:rFonts w:ascii="Century Gothic" w:hAnsi="Century Gothic"/>
          <w:sz w:val="20"/>
          <w:szCs w:val="20"/>
        </w:rPr>
        <w:t>l</w:t>
      </w:r>
      <w:r w:rsidRPr="00CA6970">
        <w:rPr>
          <w:rFonts w:ascii="Century Gothic" w:hAnsi="Century Gothic"/>
          <w:sz w:val="20"/>
          <w:szCs w:val="20"/>
        </w:rPr>
        <w:t xml:space="preserve"> contrato.</w:t>
      </w:r>
    </w:p>
    <w:p w14:paraId="60B7079A" w14:textId="77777777" w:rsidR="008B6FA1" w:rsidRDefault="008B6FA1" w:rsidP="0080280B">
      <w:pPr>
        <w:spacing w:line="360" w:lineRule="auto"/>
        <w:jc w:val="both"/>
        <w:rPr>
          <w:rFonts w:ascii="Century Gothic" w:hAnsi="Century Gothic"/>
          <w:sz w:val="20"/>
          <w:szCs w:val="20"/>
        </w:rPr>
      </w:pPr>
    </w:p>
    <w:p w14:paraId="68AB80CD" w14:textId="599EDFFE" w:rsidR="0080280B" w:rsidRPr="00F24A17" w:rsidRDefault="0080280B" w:rsidP="0080280B">
      <w:pPr>
        <w:spacing w:line="360" w:lineRule="auto"/>
        <w:jc w:val="both"/>
        <w:outlineLvl w:val="0"/>
        <w:rPr>
          <w:rFonts w:ascii="Century Gothic" w:hAnsi="Century Gothic"/>
          <w:b/>
          <w:sz w:val="20"/>
          <w:szCs w:val="20"/>
        </w:rPr>
      </w:pPr>
      <w:r w:rsidRPr="00F24A17">
        <w:rPr>
          <w:rFonts w:ascii="Century Gothic" w:hAnsi="Century Gothic"/>
          <w:b/>
          <w:sz w:val="20"/>
          <w:szCs w:val="20"/>
        </w:rPr>
        <w:t xml:space="preserve">DECIMO </w:t>
      </w:r>
      <w:r w:rsidR="00266968">
        <w:rPr>
          <w:rFonts w:ascii="Century Gothic" w:hAnsi="Century Gothic"/>
          <w:b/>
          <w:sz w:val="20"/>
          <w:szCs w:val="20"/>
        </w:rPr>
        <w:t>SEGUNDO</w:t>
      </w:r>
      <w:r w:rsidRPr="00F24A17">
        <w:rPr>
          <w:rFonts w:ascii="Century Gothic" w:hAnsi="Century Gothic"/>
          <w:b/>
          <w:sz w:val="20"/>
          <w:szCs w:val="20"/>
        </w:rPr>
        <w:t>: INSPECCION DE LA PROPIEDAD. -</w:t>
      </w:r>
    </w:p>
    <w:p w14:paraId="16791ADB" w14:textId="77777777" w:rsidR="0080280B" w:rsidRPr="00F24A17" w:rsidRDefault="0080280B" w:rsidP="0080280B">
      <w:pPr>
        <w:spacing w:line="360" w:lineRule="auto"/>
        <w:jc w:val="both"/>
        <w:outlineLvl w:val="0"/>
        <w:rPr>
          <w:rFonts w:ascii="Century Gothic" w:hAnsi="Century Gothic"/>
          <w:sz w:val="20"/>
          <w:szCs w:val="20"/>
        </w:rPr>
      </w:pPr>
      <w:r w:rsidRPr="00F24A17">
        <w:rPr>
          <w:rFonts w:ascii="Century Gothic" w:hAnsi="Century Gothic"/>
          <w:sz w:val="20"/>
          <w:szCs w:val="20"/>
        </w:rPr>
        <w:t>La arrendadora tendrá la facultad para inspeccionar la propiedad, por sí o por sus mandatarios, cuando lo estime conveniente, comprometiéndose, el arrendatario, a otorgarle las facilidades necesarias. Asimismo, en caso que se desee venderla o arrendarla, en caso que este contrato estuviera pronto a expirar, el arrendatario se obliga a permitir su visita, a lo menos, tres días de cada semana, durante dos horas cada día, entre las 12:00 y 18:00 horas o común acuerdo entre las partes.</w:t>
      </w:r>
    </w:p>
    <w:p w14:paraId="32742539" w14:textId="77777777" w:rsidR="00FB4DA4" w:rsidRDefault="00FB4DA4" w:rsidP="0080280B">
      <w:pPr>
        <w:spacing w:line="360" w:lineRule="auto"/>
        <w:jc w:val="both"/>
        <w:rPr>
          <w:rFonts w:ascii="Century Gothic" w:hAnsi="Century Gothic"/>
          <w:b/>
          <w:bCs/>
          <w:sz w:val="20"/>
          <w:szCs w:val="20"/>
        </w:rPr>
      </w:pPr>
    </w:p>
    <w:p w14:paraId="2CC4CE48" w14:textId="1C043F26" w:rsidR="0080280B" w:rsidRPr="00F24A17" w:rsidRDefault="002054DD" w:rsidP="0080280B">
      <w:pPr>
        <w:spacing w:line="360" w:lineRule="auto"/>
        <w:jc w:val="both"/>
        <w:rPr>
          <w:rFonts w:ascii="Century Gothic" w:hAnsi="Century Gothic"/>
          <w:b/>
          <w:bCs/>
          <w:sz w:val="20"/>
          <w:szCs w:val="20"/>
        </w:rPr>
      </w:pPr>
      <w:r>
        <w:rPr>
          <w:rFonts w:ascii="Century Gothic" w:hAnsi="Century Gothic"/>
          <w:b/>
          <w:bCs/>
          <w:sz w:val="20"/>
          <w:szCs w:val="20"/>
        </w:rPr>
        <w:t xml:space="preserve">DECIMO </w:t>
      </w:r>
      <w:r w:rsidR="00266968">
        <w:rPr>
          <w:rFonts w:ascii="Century Gothic" w:hAnsi="Century Gothic"/>
          <w:b/>
          <w:bCs/>
          <w:sz w:val="20"/>
          <w:szCs w:val="20"/>
        </w:rPr>
        <w:t>TERCERO</w:t>
      </w:r>
      <w:r w:rsidR="0080280B" w:rsidRPr="00F24A17">
        <w:rPr>
          <w:rFonts w:ascii="Century Gothic" w:hAnsi="Century Gothic"/>
          <w:b/>
          <w:bCs/>
          <w:sz w:val="20"/>
          <w:szCs w:val="20"/>
        </w:rPr>
        <w:t xml:space="preserve">: REAJUSTABILIDAD DE LAS OBLIGACIONES MOROSAS. - </w:t>
      </w:r>
    </w:p>
    <w:p w14:paraId="152A5A14" w14:textId="69F7662D" w:rsidR="0080280B" w:rsidRDefault="0080280B" w:rsidP="0080280B">
      <w:pPr>
        <w:spacing w:line="360" w:lineRule="auto"/>
        <w:jc w:val="both"/>
        <w:rPr>
          <w:rFonts w:ascii="Century Gothic" w:hAnsi="Century Gothic"/>
          <w:sz w:val="20"/>
          <w:szCs w:val="20"/>
        </w:rPr>
      </w:pPr>
      <w:r w:rsidRPr="00F24A17">
        <w:rPr>
          <w:rFonts w:ascii="Century Gothic" w:hAnsi="Century Gothic"/>
          <w:sz w:val="20"/>
          <w:szCs w:val="20"/>
        </w:rPr>
        <w:t xml:space="preserve">En caso de no pago oportuno de la renta de arrendamiento, gastos comunes y/o de los servicios especiales, el arrendatario deberá efectuar dichos pagos reajustados en la misma </w:t>
      </w:r>
      <w:r w:rsidRPr="00F24A17">
        <w:rPr>
          <w:rFonts w:ascii="Century Gothic" w:hAnsi="Century Gothic"/>
          <w:sz w:val="20"/>
          <w:szCs w:val="20"/>
        </w:rPr>
        <w:lastRenderedPageBreak/>
        <w:t>proporción o porcentaje en que haya variado la unidad de fomento entre la fecha que debió realizarse y la fecha en que efectivamente se haga. Además, si hubiere gastos de cobranza, sean judiciales o no, el arrendatario pagará dichos gastos sobre la suma reajustada, limitados en el caso de cobro extrajudicial a un 10% de la deuda.</w:t>
      </w:r>
    </w:p>
    <w:p w14:paraId="5317B03A" w14:textId="77777777" w:rsidR="00266968" w:rsidRDefault="00266968" w:rsidP="0080280B">
      <w:pPr>
        <w:spacing w:line="360" w:lineRule="auto"/>
        <w:jc w:val="both"/>
        <w:rPr>
          <w:rFonts w:ascii="Century Gothic" w:hAnsi="Century Gothic"/>
          <w:sz w:val="20"/>
          <w:szCs w:val="20"/>
        </w:rPr>
      </w:pPr>
    </w:p>
    <w:p w14:paraId="4F5463AA" w14:textId="0D61DEE3" w:rsidR="0080280B" w:rsidRPr="00F24A17" w:rsidRDefault="00154E8A" w:rsidP="0080280B">
      <w:pPr>
        <w:spacing w:line="360" w:lineRule="auto"/>
        <w:jc w:val="both"/>
        <w:rPr>
          <w:rFonts w:ascii="Century Gothic" w:hAnsi="Century Gothic"/>
          <w:sz w:val="20"/>
          <w:szCs w:val="20"/>
        </w:rPr>
      </w:pPr>
      <w:r>
        <w:rPr>
          <w:rFonts w:ascii="Century Gothic" w:hAnsi="Century Gothic"/>
          <w:b/>
          <w:sz w:val="20"/>
          <w:szCs w:val="20"/>
        </w:rPr>
        <w:t xml:space="preserve">DECIMO </w:t>
      </w:r>
      <w:r w:rsidR="00266968">
        <w:rPr>
          <w:rFonts w:ascii="Century Gothic" w:hAnsi="Century Gothic"/>
          <w:b/>
          <w:sz w:val="20"/>
          <w:szCs w:val="20"/>
        </w:rPr>
        <w:t>CUARTO</w:t>
      </w:r>
      <w:r>
        <w:rPr>
          <w:rFonts w:ascii="Century Gothic" w:hAnsi="Century Gothic"/>
          <w:b/>
          <w:sz w:val="20"/>
          <w:szCs w:val="20"/>
        </w:rPr>
        <w:t xml:space="preserve">: </w:t>
      </w:r>
      <w:r w:rsidR="0080280B" w:rsidRPr="00F24A17">
        <w:rPr>
          <w:rFonts w:ascii="Century Gothic" w:hAnsi="Century Gothic"/>
          <w:b/>
          <w:sz w:val="20"/>
          <w:szCs w:val="20"/>
        </w:rPr>
        <w:t>CHAPA</w:t>
      </w:r>
      <w:r w:rsidR="00A957A4">
        <w:rPr>
          <w:rFonts w:ascii="Century Gothic" w:hAnsi="Century Gothic"/>
          <w:b/>
          <w:sz w:val="20"/>
          <w:szCs w:val="20"/>
        </w:rPr>
        <w:t>. -</w:t>
      </w:r>
    </w:p>
    <w:p w14:paraId="73805F33" w14:textId="77777777" w:rsidR="001A2AEA" w:rsidRPr="007B2EC3" w:rsidRDefault="0080280B" w:rsidP="0080280B">
      <w:pPr>
        <w:spacing w:line="360" w:lineRule="auto"/>
        <w:jc w:val="both"/>
        <w:rPr>
          <w:rFonts w:ascii="Century Gothic" w:hAnsi="Century Gothic"/>
          <w:sz w:val="20"/>
          <w:szCs w:val="20"/>
        </w:rPr>
      </w:pPr>
      <w:r w:rsidRPr="00F24A17">
        <w:rPr>
          <w:rFonts w:ascii="Century Gothic" w:hAnsi="Century Gothic"/>
          <w:sz w:val="20"/>
          <w:szCs w:val="20"/>
        </w:rPr>
        <w:t>Las partes dejan expresa constancia que el arrendatario se hará cargo del cambio de la chapa del departamento, a su costo, si así lo estima conveniente. Al momento de entregar el departamento deberá entregar las copias de llaves a la arrendadora.</w:t>
      </w:r>
    </w:p>
    <w:p w14:paraId="0F8BF36B" w14:textId="77777777" w:rsidR="002D4424" w:rsidRDefault="002D4424" w:rsidP="0080280B">
      <w:pPr>
        <w:spacing w:line="360" w:lineRule="auto"/>
        <w:jc w:val="both"/>
        <w:rPr>
          <w:rFonts w:ascii="Century Gothic" w:hAnsi="Century Gothic"/>
          <w:b/>
          <w:sz w:val="20"/>
          <w:szCs w:val="20"/>
        </w:rPr>
      </w:pPr>
    </w:p>
    <w:p w14:paraId="050E4039" w14:textId="403D6D03" w:rsidR="0080280B" w:rsidRPr="00F24A17" w:rsidRDefault="0080280B" w:rsidP="0080280B">
      <w:pPr>
        <w:spacing w:line="360" w:lineRule="auto"/>
        <w:jc w:val="both"/>
        <w:rPr>
          <w:rFonts w:ascii="Century Gothic" w:hAnsi="Century Gothic"/>
          <w:b/>
          <w:sz w:val="20"/>
          <w:szCs w:val="20"/>
        </w:rPr>
      </w:pPr>
      <w:r w:rsidRPr="00F24A17">
        <w:rPr>
          <w:rFonts w:ascii="Century Gothic" w:hAnsi="Century Gothic"/>
          <w:b/>
          <w:sz w:val="20"/>
          <w:szCs w:val="20"/>
        </w:rPr>
        <w:t xml:space="preserve">DECIMO </w:t>
      </w:r>
      <w:r w:rsidR="00266968">
        <w:rPr>
          <w:rFonts w:ascii="Century Gothic" w:hAnsi="Century Gothic"/>
          <w:b/>
          <w:sz w:val="20"/>
          <w:szCs w:val="20"/>
        </w:rPr>
        <w:t>QUINTO</w:t>
      </w:r>
      <w:r w:rsidRPr="00F24A17">
        <w:rPr>
          <w:rFonts w:ascii="Century Gothic" w:hAnsi="Century Gothic"/>
          <w:b/>
          <w:sz w:val="20"/>
          <w:szCs w:val="20"/>
        </w:rPr>
        <w:t>: PROHIBICIONES DE IMPUTAR LA GARANTIA AL PAGO DE LA RENTA. -</w:t>
      </w:r>
    </w:p>
    <w:p w14:paraId="0EC288FA" w14:textId="0EF6D96A" w:rsidR="0080280B" w:rsidRDefault="0080280B" w:rsidP="0080280B">
      <w:pPr>
        <w:spacing w:line="360" w:lineRule="auto"/>
        <w:jc w:val="both"/>
        <w:rPr>
          <w:rFonts w:ascii="Century Gothic" w:hAnsi="Century Gothic"/>
          <w:sz w:val="20"/>
          <w:szCs w:val="20"/>
        </w:rPr>
      </w:pPr>
      <w:r w:rsidRPr="00F24A17">
        <w:rPr>
          <w:rFonts w:ascii="Century Gothic" w:hAnsi="Century Gothic"/>
          <w:sz w:val="20"/>
          <w:szCs w:val="20"/>
        </w:rPr>
        <w:t xml:space="preserve">A fin de garantizar la conservación de la propiedad y su restitución, el pago de los daños, perjuicios y deterioros que se causaren en la propiedad arrendada o en sus bienes muebles;  y/o daños en los bienes muebles e instalaciones que lo guarnecen, </w:t>
      </w:r>
      <w:r w:rsidR="008F0C86">
        <w:rPr>
          <w:rFonts w:ascii="Century Gothic" w:hAnsi="Century Gothic"/>
          <w:sz w:val="20"/>
          <w:szCs w:val="20"/>
        </w:rPr>
        <w:t xml:space="preserve">el arrendatario </w:t>
      </w:r>
      <w:r w:rsidRPr="00F24A17">
        <w:rPr>
          <w:rFonts w:ascii="Century Gothic" w:hAnsi="Century Gothic"/>
          <w:sz w:val="20"/>
          <w:szCs w:val="20"/>
        </w:rPr>
        <w:t xml:space="preserve"> entrega en garantía en este acto, a la arrendadora, quien declara recibir a su entera conformidad, la suma correspondiente a </w:t>
      </w:r>
      <w:proofErr w:type="spellStart"/>
      <w:r>
        <w:rPr>
          <w:rFonts w:ascii="Century Gothic" w:hAnsi="Century Gothic"/>
          <w:b/>
          <w:sz w:val="20"/>
          <w:szCs w:val="20"/>
        </w:rPr>
        <w:t>$0.-</w:t>
      </w:r>
      <w:proofErr w:type="spellEnd"/>
      <w:r w:rsidR="00A54E25" w:rsidRPr="00F90481">
        <w:rPr>
          <w:rFonts w:ascii="Century Gothic" w:hAnsi="Century Gothic"/>
          <w:b/>
          <w:sz w:val="20"/>
          <w:szCs w:val="20"/>
        </w:rPr>
        <w:t xml:space="preserve"> (</w:t>
      </w:r>
      <w:proofErr w:type="spellStart"/>
      <w:r>
        <w:rPr>
          <w:rFonts w:ascii="Century Gothic" w:hAnsi="Century Gothic"/>
          <w:b/>
          <w:sz w:val="20"/>
          <w:szCs w:val="20"/>
        </w:rPr>
        <w:t>CERO Pesos</w:t>
      </w:r>
      <w:proofErr w:type="spellEnd"/>
      <w:r w:rsidR="00A54E25" w:rsidRPr="00F90481">
        <w:rPr>
          <w:rFonts w:ascii="Century Gothic" w:hAnsi="Century Gothic"/>
          <w:b/>
          <w:sz w:val="20"/>
          <w:szCs w:val="20"/>
        </w:rPr>
        <w:t>)</w:t>
      </w:r>
      <w:r w:rsidRPr="00F90481">
        <w:rPr>
          <w:rFonts w:ascii="Century Gothic" w:hAnsi="Century Gothic"/>
          <w:b/>
          <w:sz w:val="20"/>
          <w:szCs w:val="20"/>
        </w:rPr>
        <w:t>.</w:t>
      </w:r>
      <w:r w:rsidRPr="00263F99">
        <w:rPr>
          <w:rFonts w:ascii="Century Gothic" w:hAnsi="Century Gothic"/>
          <w:sz w:val="20"/>
          <w:szCs w:val="20"/>
        </w:rPr>
        <w:t xml:space="preserve"> Dicha garantía será devuelta </w:t>
      </w:r>
      <w:r w:rsidR="008F0C86" w:rsidRPr="00263F99">
        <w:rPr>
          <w:rFonts w:ascii="Century Gothic" w:hAnsi="Century Gothic"/>
          <w:sz w:val="20"/>
          <w:szCs w:val="20"/>
        </w:rPr>
        <w:t>al arrendatario</w:t>
      </w:r>
      <w:r w:rsidRPr="00263F99">
        <w:rPr>
          <w:rFonts w:ascii="Century Gothic" w:hAnsi="Century Gothic"/>
          <w:sz w:val="20"/>
          <w:szCs w:val="20"/>
        </w:rPr>
        <w:t xml:space="preserve"> dentro de los 60 día</w:t>
      </w:r>
      <w:r w:rsidRPr="00F24A17">
        <w:rPr>
          <w:rFonts w:ascii="Century Gothic" w:hAnsi="Century Gothic"/>
          <w:sz w:val="20"/>
          <w:szCs w:val="20"/>
        </w:rPr>
        <w:t xml:space="preserve">s siguientes a la restitución material efectiva del inmueble, </w:t>
      </w:r>
      <w:r w:rsidRPr="00244355">
        <w:rPr>
          <w:rFonts w:ascii="Century Gothic" w:hAnsi="Century Gothic"/>
          <w:sz w:val="20"/>
          <w:szCs w:val="20"/>
        </w:rPr>
        <w:t>mediante acta de entrega firmado por nuestro representante</w:t>
      </w:r>
      <w:r w:rsidR="00263F99" w:rsidRPr="00244355">
        <w:rPr>
          <w:rFonts w:ascii="Century Gothic" w:hAnsi="Century Gothic"/>
          <w:sz w:val="20"/>
          <w:szCs w:val="20"/>
        </w:rPr>
        <w:t xml:space="preserve"> legal</w:t>
      </w:r>
      <w:r w:rsidRPr="00244355">
        <w:rPr>
          <w:rFonts w:ascii="Century Gothic" w:hAnsi="Century Gothic"/>
          <w:sz w:val="20"/>
          <w:szCs w:val="20"/>
        </w:rPr>
        <w:t>,</w:t>
      </w:r>
      <w:r w:rsidR="00263F99" w:rsidRPr="00244355">
        <w:rPr>
          <w:rFonts w:ascii="Century Gothic" w:hAnsi="Century Gothic"/>
          <w:sz w:val="20"/>
          <w:szCs w:val="20"/>
        </w:rPr>
        <w:t xml:space="preserve"> donde se</w:t>
      </w:r>
      <w:r w:rsidRPr="00244355">
        <w:rPr>
          <w:rFonts w:ascii="Century Gothic" w:hAnsi="Century Gothic"/>
          <w:sz w:val="20"/>
          <w:szCs w:val="20"/>
        </w:rPr>
        <w:t xml:space="preserve"> descontarán de ella el valor de los deterioros, daños y perjuicios</w:t>
      </w:r>
      <w:r w:rsidR="00263F99" w:rsidRPr="00244355">
        <w:rPr>
          <w:rFonts w:ascii="Century Gothic" w:hAnsi="Century Gothic"/>
          <w:sz w:val="20"/>
          <w:szCs w:val="20"/>
        </w:rPr>
        <w:t xml:space="preserve"> </w:t>
      </w:r>
      <w:r w:rsidR="00161EB3" w:rsidRPr="00244355">
        <w:rPr>
          <w:rFonts w:ascii="Century Gothic" w:hAnsi="Century Gothic"/>
          <w:sz w:val="20"/>
          <w:szCs w:val="20"/>
        </w:rPr>
        <w:t>(pintura de mantención, lavado de alfombras,</w:t>
      </w:r>
      <w:r w:rsidR="00263F99" w:rsidRPr="00244355">
        <w:rPr>
          <w:rFonts w:ascii="Century Gothic" w:hAnsi="Century Gothic"/>
          <w:sz w:val="20"/>
          <w:szCs w:val="20"/>
        </w:rPr>
        <w:t xml:space="preserve"> mantención de encimeras, cocina, termos de calefacción, manillas de puertas, entre otros)</w:t>
      </w:r>
      <w:r w:rsidRPr="00244355">
        <w:rPr>
          <w:rFonts w:ascii="Century Gothic" w:hAnsi="Century Gothic"/>
          <w:sz w:val="20"/>
          <w:szCs w:val="20"/>
        </w:rPr>
        <w:t>, cuentas y servicios domiciliarios impagos. Si esta garantía no alcanzare a cubrir los gastos mencionados, que son de cuenta de</w:t>
      </w:r>
      <w:r w:rsidR="00263F99" w:rsidRPr="00244355">
        <w:rPr>
          <w:rFonts w:ascii="Century Gothic" w:hAnsi="Century Gothic"/>
          <w:sz w:val="20"/>
          <w:szCs w:val="20"/>
        </w:rPr>
        <w:t>l</w:t>
      </w:r>
      <w:r w:rsidRPr="00244355">
        <w:rPr>
          <w:rFonts w:ascii="Century Gothic" w:hAnsi="Century Gothic"/>
          <w:sz w:val="20"/>
          <w:szCs w:val="20"/>
        </w:rPr>
        <w:t xml:space="preserve"> arrendatari</w:t>
      </w:r>
      <w:r w:rsidR="00263F99" w:rsidRPr="00244355">
        <w:rPr>
          <w:rFonts w:ascii="Century Gothic" w:hAnsi="Century Gothic"/>
          <w:sz w:val="20"/>
          <w:szCs w:val="20"/>
        </w:rPr>
        <w:t>o</w:t>
      </w:r>
      <w:r w:rsidRPr="00244355">
        <w:rPr>
          <w:rFonts w:ascii="Century Gothic" w:hAnsi="Century Gothic"/>
          <w:b/>
          <w:sz w:val="20"/>
          <w:szCs w:val="20"/>
        </w:rPr>
        <w:t>,</w:t>
      </w:r>
      <w:r w:rsidRPr="00244355">
        <w:rPr>
          <w:rFonts w:ascii="Century Gothic" w:hAnsi="Century Gothic"/>
          <w:sz w:val="20"/>
          <w:szCs w:val="20"/>
        </w:rPr>
        <w:t xml:space="preserve"> ést</w:t>
      </w:r>
      <w:r w:rsidR="00263F99" w:rsidRPr="00244355">
        <w:rPr>
          <w:rFonts w:ascii="Century Gothic" w:hAnsi="Century Gothic"/>
          <w:sz w:val="20"/>
          <w:szCs w:val="20"/>
        </w:rPr>
        <w:t>e</w:t>
      </w:r>
      <w:r w:rsidRPr="00244355">
        <w:rPr>
          <w:rFonts w:ascii="Century Gothic" w:hAnsi="Century Gothic"/>
          <w:sz w:val="20"/>
          <w:szCs w:val="20"/>
        </w:rPr>
        <w:t xml:space="preserve"> se obliga a pagarlos dentro de los 10 días siguientes a la fecha en la cual se le formulen por</w:t>
      </w:r>
      <w:r w:rsidRPr="00F24A17">
        <w:rPr>
          <w:rFonts w:ascii="Century Gothic" w:hAnsi="Century Gothic"/>
          <w:sz w:val="20"/>
          <w:szCs w:val="20"/>
        </w:rPr>
        <w:t xml:space="preserve"> escrito, dicha cobranza. </w:t>
      </w:r>
    </w:p>
    <w:p w14:paraId="2EFF6391" w14:textId="169B8406" w:rsidR="00CC1A01" w:rsidRDefault="00CC1A01" w:rsidP="0080280B">
      <w:pPr>
        <w:spacing w:line="360" w:lineRule="auto"/>
        <w:jc w:val="both"/>
        <w:rPr>
          <w:rFonts w:ascii="Century Gothic" w:hAnsi="Century Gothic"/>
          <w:sz w:val="20"/>
          <w:szCs w:val="20"/>
        </w:rPr>
      </w:pPr>
    </w:p>
    <w:p w14:paraId="223887B8" w14:textId="4F959174" w:rsidR="00BF00FC" w:rsidRPr="00F24A17" w:rsidRDefault="002054DD" w:rsidP="00BF00FC">
      <w:pPr>
        <w:spacing w:line="360" w:lineRule="auto"/>
        <w:jc w:val="both"/>
        <w:rPr>
          <w:rFonts w:ascii="Century Gothic" w:hAnsi="Century Gothic"/>
          <w:b/>
          <w:bCs/>
          <w:sz w:val="20"/>
          <w:szCs w:val="20"/>
          <w:lang w:val="es-ES_tradnl"/>
        </w:rPr>
      </w:pPr>
      <w:r>
        <w:rPr>
          <w:rFonts w:ascii="Century Gothic" w:hAnsi="Century Gothic"/>
          <w:b/>
          <w:bCs/>
          <w:sz w:val="20"/>
          <w:szCs w:val="20"/>
          <w:lang w:val="es-ES_tradnl"/>
        </w:rPr>
        <w:t>DECIM</w:t>
      </w:r>
      <w:r w:rsidR="00BF00FC" w:rsidRPr="00F24A17">
        <w:rPr>
          <w:rFonts w:ascii="Century Gothic" w:hAnsi="Century Gothic"/>
          <w:b/>
          <w:bCs/>
          <w:sz w:val="20"/>
          <w:szCs w:val="20"/>
          <w:lang w:val="es-ES_tradnl"/>
        </w:rPr>
        <w:t xml:space="preserve">O </w:t>
      </w:r>
      <w:r w:rsidR="00266968">
        <w:rPr>
          <w:rFonts w:ascii="Century Gothic" w:hAnsi="Century Gothic"/>
          <w:b/>
          <w:bCs/>
          <w:sz w:val="20"/>
          <w:szCs w:val="20"/>
          <w:lang w:val="es-ES_tradnl"/>
        </w:rPr>
        <w:t>SE</w:t>
      </w:r>
      <w:r w:rsidR="004C5D35">
        <w:rPr>
          <w:rFonts w:ascii="Century Gothic" w:hAnsi="Century Gothic"/>
          <w:b/>
          <w:bCs/>
          <w:sz w:val="20"/>
          <w:szCs w:val="20"/>
          <w:lang w:val="es-ES_tradnl"/>
        </w:rPr>
        <w:t>XTO</w:t>
      </w:r>
      <w:r w:rsidR="00CC1A01">
        <w:rPr>
          <w:rFonts w:ascii="Century Gothic" w:hAnsi="Century Gothic"/>
          <w:b/>
          <w:bCs/>
          <w:sz w:val="20"/>
          <w:szCs w:val="20"/>
          <w:lang w:val="es-ES_tradnl"/>
        </w:rPr>
        <w:t>:</w:t>
      </w:r>
      <w:r w:rsidR="00BF00FC" w:rsidRPr="00F24A17">
        <w:rPr>
          <w:rFonts w:ascii="Century Gothic" w:hAnsi="Century Gothic"/>
          <w:b/>
          <w:bCs/>
          <w:sz w:val="20"/>
          <w:szCs w:val="20"/>
          <w:lang w:val="es-ES_tradnl"/>
        </w:rPr>
        <w:t xml:space="preserve"> INFORMES COMERCIALES</w:t>
      </w:r>
      <w:r w:rsidR="00A957A4">
        <w:rPr>
          <w:rFonts w:ascii="Century Gothic" w:hAnsi="Century Gothic"/>
          <w:b/>
          <w:bCs/>
          <w:sz w:val="20"/>
          <w:szCs w:val="20"/>
          <w:lang w:val="es-ES_tradnl"/>
        </w:rPr>
        <w:t>. -</w:t>
      </w:r>
    </w:p>
    <w:p w14:paraId="6DBB6134" w14:textId="77777777" w:rsidR="00BF00FC" w:rsidRPr="00F24A17" w:rsidRDefault="00BF00FC" w:rsidP="00BF00FC">
      <w:pPr>
        <w:spacing w:line="360" w:lineRule="auto"/>
        <w:jc w:val="both"/>
        <w:rPr>
          <w:rFonts w:ascii="Century Gothic" w:hAnsi="Century Gothic"/>
          <w:bCs/>
          <w:sz w:val="20"/>
          <w:szCs w:val="20"/>
          <w:lang w:val="es-CL"/>
        </w:rPr>
      </w:pPr>
      <w:r w:rsidRPr="00F24A17">
        <w:rPr>
          <w:rFonts w:ascii="Century Gothic" w:hAnsi="Century Gothic"/>
          <w:bCs/>
          <w:sz w:val="20"/>
          <w:szCs w:val="20"/>
          <w:lang w:val="es-ES_tradnl"/>
        </w:rPr>
        <w:t>Con el objeto de dar cumplimiento a la ley 19.628, sobre protección de datos de carácter personal, la arrendataria faculta irrevocablemente a la arrendadora o al administrador del inmueble arrendado indistintamente, para que cualquiera de ellos pueda dar a conocer la morosidad en el pago de las rentas de arrendamiento, gastos comunes y consumos del inmueble arrendado, proporcionando dicha información a</w:t>
      </w:r>
      <w:r w:rsidR="00AE205A">
        <w:rPr>
          <w:rFonts w:ascii="Century Gothic" w:hAnsi="Century Gothic"/>
          <w:bCs/>
          <w:sz w:val="20"/>
          <w:szCs w:val="20"/>
          <w:lang w:val="es-ES_tradnl"/>
        </w:rPr>
        <w:t xml:space="preserve">l </w:t>
      </w:r>
      <w:r w:rsidR="00AE205A" w:rsidRPr="00A21311">
        <w:rPr>
          <w:rFonts w:ascii="Century Gothic" w:hAnsi="Century Gothic"/>
          <w:bCs/>
          <w:sz w:val="20"/>
          <w:szCs w:val="20"/>
          <w:lang w:val="es-ES_tradnl"/>
        </w:rPr>
        <w:t>Boletín Comercial y/o</w:t>
      </w:r>
      <w:r w:rsidRPr="00A21311">
        <w:rPr>
          <w:rFonts w:ascii="Century Gothic" w:hAnsi="Century Gothic"/>
          <w:bCs/>
          <w:sz w:val="20"/>
          <w:szCs w:val="20"/>
          <w:lang w:val="es-ES_tradnl"/>
        </w:rPr>
        <w:t xml:space="preserve"> cualquier </w:t>
      </w:r>
      <w:r w:rsidR="00AE205A" w:rsidRPr="00A21311">
        <w:rPr>
          <w:rFonts w:ascii="Century Gothic" w:hAnsi="Century Gothic"/>
          <w:bCs/>
          <w:sz w:val="20"/>
          <w:szCs w:val="20"/>
          <w:lang w:val="es-ES_tradnl"/>
        </w:rPr>
        <w:t xml:space="preserve">otro </w:t>
      </w:r>
      <w:r w:rsidRPr="00A21311">
        <w:rPr>
          <w:rFonts w:ascii="Century Gothic" w:hAnsi="Century Gothic"/>
          <w:bCs/>
          <w:sz w:val="20"/>
          <w:szCs w:val="20"/>
          <w:lang w:val="es-ES_tradnl"/>
        </w:rPr>
        <w:t>registro o banco de  datos personales, con el objeto que sea divulgado, relevando la arrendataria a la arrendadora y al administrador del inmueble arrendado de cualquier</w:t>
      </w:r>
      <w:r w:rsidRPr="00F24A17">
        <w:rPr>
          <w:rFonts w:ascii="Century Gothic" w:hAnsi="Century Gothic"/>
          <w:bCs/>
          <w:sz w:val="20"/>
          <w:szCs w:val="20"/>
          <w:lang w:val="es-ES_tradnl"/>
        </w:rPr>
        <w:t xml:space="preserve"> responsabilidad que se pudiere derivar al efecto"</w:t>
      </w:r>
      <w:r w:rsidR="001A2AEA">
        <w:rPr>
          <w:rFonts w:ascii="Century Gothic" w:hAnsi="Century Gothic"/>
          <w:bCs/>
          <w:sz w:val="20"/>
          <w:szCs w:val="20"/>
          <w:lang w:val="es-ES_tradnl"/>
        </w:rPr>
        <w:t>.</w:t>
      </w:r>
    </w:p>
    <w:p w14:paraId="616EA13A" w14:textId="77777777" w:rsidR="00BF00FC" w:rsidRPr="00F24A17" w:rsidRDefault="00BF00FC" w:rsidP="00BF00FC">
      <w:pPr>
        <w:spacing w:line="360" w:lineRule="auto"/>
        <w:jc w:val="both"/>
        <w:rPr>
          <w:rFonts w:ascii="Century Gothic" w:hAnsi="Century Gothic"/>
          <w:bCs/>
          <w:sz w:val="20"/>
          <w:szCs w:val="20"/>
          <w:lang w:val="es-ES_tradnl"/>
        </w:rPr>
      </w:pPr>
      <w:r w:rsidRPr="00F24A17">
        <w:rPr>
          <w:rFonts w:ascii="Century Gothic" w:hAnsi="Century Gothic"/>
          <w:bCs/>
          <w:sz w:val="20"/>
          <w:szCs w:val="20"/>
          <w:lang w:val="es-ES_tradnl"/>
        </w:rPr>
        <w:lastRenderedPageBreak/>
        <w:t xml:space="preserve">Las partes consienten, informada, expresa e irrevocablemente, en tanto se encuentren pendientes las obligaciones que nacen del presente contrato de arrendamiento del inmueble singularizado en la cláusula Nº 1, que sus datos personales contenidos en este contrato puedan ser tratados, así como la información derivada de la mora o simple retardo en el pago de cualquiera de las obligaciones dinerarias derivadas del presente Contrato, salvo aquellas prohibidas por la ley. </w:t>
      </w:r>
    </w:p>
    <w:p w14:paraId="6C2C0CED" w14:textId="77777777" w:rsidR="003169B7" w:rsidRPr="00F24A17" w:rsidRDefault="003169B7" w:rsidP="00BF00FC">
      <w:pPr>
        <w:spacing w:line="360" w:lineRule="auto"/>
        <w:jc w:val="both"/>
        <w:rPr>
          <w:rFonts w:ascii="Century Gothic" w:hAnsi="Century Gothic"/>
          <w:bCs/>
          <w:sz w:val="20"/>
          <w:szCs w:val="20"/>
          <w:lang w:val="es-ES_tradnl"/>
        </w:rPr>
      </w:pPr>
      <w:r w:rsidRPr="00F24A17">
        <w:rPr>
          <w:rFonts w:ascii="Century Gothic" w:hAnsi="Century Gothic"/>
          <w:bCs/>
          <w:sz w:val="20"/>
          <w:szCs w:val="20"/>
          <w:lang w:val="es-CL"/>
        </w:rPr>
        <w:t>El arrendatario, individualizado en la comparecencia, autoriza al arrendador para que, separada o indistintamente, en caso de simple retardo, mora o incumplimiento total o parcial, de las obligaciones contraídas en el presente contrato de arrendamiento, sus datos personales y los demás derivados de estos, puedan ser tratados y/o comunicados a terceros sin restricciones, en la base de datos de SICOM (Sistema Consolidado de Morosidad y Protestos) de DICOM EQUIFAX o cualquier otra empresa similar.</w:t>
      </w:r>
    </w:p>
    <w:p w14:paraId="70F8DEA6" w14:textId="77777777" w:rsidR="00BF00FC" w:rsidRPr="00F24A17" w:rsidRDefault="00BF00FC" w:rsidP="00BF00FC">
      <w:pPr>
        <w:spacing w:line="360" w:lineRule="auto"/>
        <w:jc w:val="both"/>
        <w:rPr>
          <w:rFonts w:ascii="Century Gothic" w:hAnsi="Century Gothic"/>
          <w:bCs/>
          <w:sz w:val="20"/>
          <w:szCs w:val="20"/>
          <w:lang w:val="es-CL"/>
        </w:rPr>
      </w:pPr>
      <w:r w:rsidRPr="00F24A17">
        <w:rPr>
          <w:rFonts w:ascii="Century Gothic" w:hAnsi="Century Gothic"/>
          <w:bCs/>
          <w:sz w:val="20"/>
          <w:szCs w:val="20"/>
          <w:lang w:val="es-ES_tradnl"/>
        </w:rPr>
        <w:t>Para ello, la parte que ha cumplido podrá entregar la información del incumplimiento a Data renta para que la información sea tratada y comunicada a terceros registrados en Data renta.</w:t>
      </w:r>
    </w:p>
    <w:p w14:paraId="16827E91" w14:textId="77777777" w:rsidR="00BF00FC" w:rsidRPr="00F24A17" w:rsidRDefault="00BF00FC" w:rsidP="00BF00FC">
      <w:pPr>
        <w:spacing w:line="360" w:lineRule="auto"/>
        <w:jc w:val="both"/>
        <w:rPr>
          <w:rFonts w:ascii="Century Gothic" w:hAnsi="Century Gothic"/>
          <w:bCs/>
          <w:sz w:val="20"/>
          <w:szCs w:val="20"/>
          <w:lang w:val="es-CL"/>
        </w:rPr>
      </w:pPr>
      <w:r w:rsidRPr="00F24A17">
        <w:rPr>
          <w:rFonts w:ascii="Century Gothic" w:hAnsi="Century Gothic"/>
          <w:bCs/>
          <w:sz w:val="20"/>
          <w:szCs w:val="20"/>
          <w:lang w:val="es-ES_tradnl"/>
        </w:rPr>
        <w:t>Las partes declaran que:</w:t>
      </w:r>
    </w:p>
    <w:p w14:paraId="273E48AF" w14:textId="77777777" w:rsidR="008B6FA1" w:rsidRPr="007B2EC3" w:rsidRDefault="00BF00FC" w:rsidP="007B2EC3">
      <w:pPr>
        <w:numPr>
          <w:ilvl w:val="0"/>
          <w:numId w:val="2"/>
        </w:numPr>
        <w:spacing w:line="360" w:lineRule="auto"/>
        <w:jc w:val="both"/>
        <w:rPr>
          <w:rFonts w:ascii="Century Gothic" w:hAnsi="Century Gothic"/>
          <w:bCs/>
          <w:sz w:val="20"/>
          <w:szCs w:val="20"/>
          <w:lang w:val="es-CL"/>
        </w:rPr>
      </w:pPr>
      <w:r w:rsidRPr="00F24A17">
        <w:rPr>
          <w:rFonts w:ascii="Century Gothic" w:hAnsi="Century Gothic"/>
          <w:bCs/>
          <w:sz w:val="20"/>
          <w:szCs w:val="20"/>
          <w:lang w:val="es-ES_tradnl"/>
        </w:rPr>
        <w:t>Conocen y aceptan las Condiciones de Uso y las Políticas de Privacidad de   Data renta, las que pasan por este acto a ser parte integrante del presente Contrato y se encuentran disponibles en </w:t>
      </w:r>
      <w:hyperlink r:id="rId10" w:tgtFrame="_blank" w:history="1">
        <w:r w:rsidRPr="00F24A17">
          <w:rPr>
            <w:rFonts w:ascii="Century Gothic" w:hAnsi="Century Gothic"/>
            <w:bCs/>
            <w:color w:val="0000FF"/>
            <w:sz w:val="20"/>
            <w:szCs w:val="20"/>
            <w:u w:val="single"/>
            <w:lang w:val="es-ES_tradnl"/>
          </w:rPr>
          <w:t>www.datarenta.cl</w:t>
        </w:r>
      </w:hyperlink>
      <w:r w:rsidR="008B6FA1">
        <w:rPr>
          <w:rFonts w:ascii="Century Gothic" w:hAnsi="Century Gothic"/>
          <w:bCs/>
          <w:sz w:val="20"/>
          <w:szCs w:val="20"/>
          <w:lang w:val="es-ES_tradnl"/>
        </w:rPr>
        <w:t>.</w:t>
      </w:r>
    </w:p>
    <w:p w14:paraId="1B772A68" w14:textId="77777777" w:rsidR="001A2AEA" w:rsidRPr="007B2EC3" w:rsidRDefault="00BF00FC" w:rsidP="001A2AEA">
      <w:pPr>
        <w:numPr>
          <w:ilvl w:val="0"/>
          <w:numId w:val="2"/>
        </w:numPr>
        <w:spacing w:line="360" w:lineRule="auto"/>
        <w:jc w:val="both"/>
        <w:rPr>
          <w:rFonts w:ascii="Century Gothic" w:hAnsi="Century Gothic"/>
          <w:bCs/>
          <w:sz w:val="20"/>
          <w:szCs w:val="20"/>
          <w:lang w:val="es-CL"/>
        </w:rPr>
      </w:pPr>
      <w:r w:rsidRPr="00F24A17">
        <w:rPr>
          <w:rFonts w:ascii="Century Gothic" w:hAnsi="Century Gothic"/>
          <w:bCs/>
          <w:sz w:val="20"/>
          <w:szCs w:val="20"/>
          <w:lang w:val="es-ES_tradnl"/>
        </w:rPr>
        <w:t xml:space="preserve">Los datos personales y la información que entreguen a Data renta sea incorporada en una base de datos cuyo titular y responsable es la Cámara de </w:t>
      </w:r>
      <w:r w:rsidR="001A2AEA">
        <w:rPr>
          <w:rFonts w:ascii="Century Gothic" w:hAnsi="Century Gothic"/>
          <w:bCs/>
          <w:sz w:val="20"/>
          <w:szCs w:val="20"/>
          <w:lang w:val="es-ES_tradnl"/>
        </w:rPr>
        <w:t>Comercio de Santiago.</w:t>
      </w:r>
    </w:p>
    <w:p w14:paraId="45A2A089" w14:textId="77777777" w:rsidR="00BF00FC" w:rsidRPr="00F24A17" w:rsidRDefault="00BF00FC" w:rsidP="00BF00FC">
      <w:pPr>
        <w:numPr>
          <w:ilvl w:val="0"/>
          <w:numId w:val="2"/>
        </w:numPr>
        <w:spacing w:line="360" w:lineRule="auto"/>
        <w:jc w:val="both"/>
        <w:rPr>
          <w:rFonts w:ascii="Century Gothic" w:hAnsi="Century Gothic"/>
          <w:bCs/>
          <w:sz w:val="20"/>
          <w:szCs w:val="20"/>
          <w:lang w:val="es-CL"/>
        </w:rPr>
      </w:pPr>
      <w:r w:rsidRPr="00F24A17">
        <w:rPr>
          <w:rFonts w:ascii="Century Gothic" w:hAnsi="Century Gothic"/>
          <w:bCs/>
          <w:sz w:val="20"/>
          <w:szCs w:val="20"/>
          <w:lang w:val="es-ES_tradnl"/>
        </w:rPr>
        <w:t>La veracidad, exactitud, vigencia, autenticidad y pertinencia de los datos personales y de la información entregada a Data renta es de su responsabilidad;</w:t>
      </w:r>
    </w:p>
    <w:p w14:paraId="0AF58FEC" w14:textId="18A19BBB" w:rsidR="00BF00FC" w:rsidRPr="00F24A17" w:rsidRDefault="00BF00FC" w:rsidP="00BF00FC">
      <w:pPr>
        <w:numPr>
          <w:ilvl w:val="0"/>
          <w:numId w:val="2"/>
        </w:numPr>
        <w:spacing w:line="360" w:lineRule="auto"/>
        <w:jc w:val="both"/>
        <w:rPr>
          <w:rFonts w:ascii="Century Gothic" w:hAnsi="Century Gothic"/>
          <w:bCs/>
          <w:sz w:val="20"/>
          <w:szCs w:val="20"/>
          <w:lang w:val="es-CL"/>
        </w:rPr>
      </w:pPr>
      <w:r w:rsidRPr="00F24A17">
        <w:rPr>
          <w:rFonts w:ascii="Century Gothic" w:hAnsi="Century Gothic"/>
          <w:bCs/>
          <w:sz w:val="20"/>
          <w:szCs w:val="20"/>
          <w:lang w:val="es-ES_tradnl"/>
        </w:rPr>
        <w:t xml:space="preserve">El tratamiento de los datos personales y de la información entregada a Datarenta se realice con la finalidad de a contribuir a resolver las asimetrías de información con que cuentan las partes de un contrato de arrendamiento de bienes raíces, al momento de su celebración, </w:t>
      </w:r>
      <w:r w:rsidR="009B71B3" w:rsidRPr="00F24A17">
        <w:rPr>
          <w:rFonts w:ascii="Century Gothic" w:hAnsi="Century Gothic"/>
          <w:bCs/>
          <w:sz w:val="20"/>
          <w:szCs w:val="20"/>
          <w:lang w:val="es-ES_tradnl"/>
        </w:rPr>
        <w:t>en relación con</w:t>
      </w:r>
      <w:r w:rsidRPr="00F24A17">
        <w:rPr>
          <w:rFonts w:ascii="Century Gothic" w:hAnsi="Century Gothic"/>
          <w:bCs/>
          <w:sz w:val="20"/>
          <w:szCs w:val="20"/>
          <w:lang w:val="es-ES_tradnl"/>
        </w:rPr>
        <w:t xml:space="preserve"> la forma en que las obligaciones dinerarias fueron cumplidas por las partes en contratos de esta naturaleza; y</w:t>
      </w:r>
    </w:p>
    <w:p w14:paraId="099F16A5" w14:textId="77777777" w:rsidR="00BF00FC" w:rsidRPr="001A2AEA" w:rsidRDefault="00BF00FC" w:rsidP="00BF00FC">
      <w:pPr>
        <w:numPr>
          <w:ilvl w:val="0"/>
          <w:numId w:val="2"/>
        </w:numPr>
        <w:spacing w:line="360" w:lineRule="auto"/>
        <w:jc w:val="both"/>
        <w:rPr>
          <w:rFonts w:ascii="Century Gothic" w:hAnsi="Century Gothic"/>
          <w:bCs/>
          <w:sz w:val="20"/>
          <w:szCs w:val="20"/>
          <w:lang w:val="es-CL"/>
        </w:rPr>
      </w:pPr>
      <w:r w:rsidRPr="00F24A17">
        <w:rPr>
          <w:rFonts w:ascii="Century Gothic" w:hAnsi="Century Gothic"/>
          <w:bCs/>
          <w:sz w:val="20"/>
          <w:szCs w:val="20"/>
          <w:lang w:val="es-ES_tradnl"/>
        </w:rPr>
        <w:t>En ningún caso el consentimiento alcanza a que la información sea utilizada como instrumento de evaluación de riesgo comercial o para el proceso de crédito</w:t>
      </w:r>
    </w:p>
    <w:p w14:paraId="37347D7A" w14:textId="488A4711" w:rsidR="001A2AEA" w:rsidRDefault="001A2AEA" w:rsidP="001A2AEA">
      <w:pPr>
        <w:spacing w:line="360" w:lineRule="auto"/>
        <w:jc w:val="both"/>
        <w:rPr>
          <w:rFonts w:ascii="Century Gothic" w:hAnsi="Century Gothic"/>
          <w:bCs/>
          <w:sz w:val="20"/>
          <w:szCs w:val="20"/>
          <w:lang w:val="es-CL"/>
        </w:rPr>
      </w:pPr>
    </w:p>
    <w:p w14:paraId="7BD54325" w14:textId="3F7DD8D4" w:rsidR="00A13631" w:rsidRDefault="00A13631" w:rsidP="001A2AEA">
      <w:pPr>
        <w:spacing w:line="360" w:lineRule="auto"/>
        <w:jc w:val="both"/>
        <w:rPr>
          <w:rFonts w:ascii="Century Gothic" w:hAnsi="Century Gothic"/>
          <w:bCs/>
          <w:sz w:val="20"/>
          <w:szCs w:val="20"/>
          <w:lang w:val="es-CL"/>
        </w:rPr>
      </w:pPr>
    </w:p>
    <w:p w14:paraId="59F4168E" w14:textId="041221C0" w:rsidR="00A13631" w:rsidRDefault="00A13631" w:rsidP="001A2AEA">
      <w:pPr>
        <w:spacing w:line="360" w:lineRule="auto"/>
        <w:jc w:val="both"/>
        <w:rPr>
          <w:rFonts w:ascii="Century Gothic" w:hAnsi="Century Gothic"/>
          <w:bCs/>
          <w:sz w:val="20"/>
          <w:szCs w:val="20"/>
          <w:lang w:val="es-CL"/>
        </w:rPr>
      </w:pPr>
    </w:p>
    <w:p w14:paraId="46A58643" w14:textId="77777777" w:rsidR="00A13631" w:rsidRDefault="00A13631" w:rsidP="001A2AEA">
      <w:pPr>
        <w:spacing w:line="360" w:lineRule="auto"/>
        <w:jc w:val="both"/>
        <w:rPr>
          <w:rFonts w:ascii="Century Gothic" w:hAnsi="Century Gothic"/>
          <w:bCs/>
          <w:sz w:val="20"/>
          <w:szCs w:val="20"/>
          <w:lang w:val="es-CL"/>
        </w:rPr>
      </w:pPr>
    </w:p>
    <w:p w14:paraId="6D699288" w14:textId="11A2CA3A" w:rsidR="00BF00FC" w:rsidRPr="00F24A17" w:rsidRDefault="00BF00FC" w:rsidP="00BF00FC">
      <w:pPr>
        <w:spacing w:line="360" w:lineRule="auto"/>
        <w:jc w:val="both"/>
        <w:rPr>
          <w:rFonts w:ascii="Century Gothic" w:hAnsi="Century Gothic"/>
          <w:b/>
          <w:sz w:val="20"/>
          <w:szCs w:val="20"/>
          <w:lang w:val="es-ES_tradnl"/>
        </w:rPr>
      </w:pPr>
      <w:r w:rsidRPr="00F24A17">
        <w:rPr>
          <w:rFonts w:ascii="Century Gothic" w:hAnsi="Century Gothic"/>
          <w:b/>
          <w:sz w:val="20"/>
          <w:szCs w:val="20"/>
          <w:lang w:val="es-ES_tradnl"/>
        </w:rPr>
        <w:lastRenderedPageBreak/>
        <w:t xml:space="preserve">DECIMO </w:t>
      </w:r>
      <w:r w:rsidR="004C5D35">
        <w:rPr>
          <w:rFonts w:ascii="Century Gothic" w:hAnsi="Century Gothic"/>
          <w:b/>
          <w:sz w:val="20"/>
          <w:szCs w:val="20"/>
          <w:lang w:val="es-ES_tradnl"/>
        </w:rPr>
        <w:t>SEPTIMO</w:t>
      </w:r>
      <w:r w:rsidRPr="00F24A17">
        <w:rPr>
          <w:rFonts w:ascii="Century Gothic" w:hAnsi="Century Gothic"/>
          <w:b/>
          <w:sz w:val="20"/>
          <w:szCs w:val="20"/>
          <w:lang w:val="es-ES_tradnl"/>
        </w:rPr>
        <w:t xml:space="preserve">: MANUAL DE USO DEL </w:t>
      </w:r>
      <w:r w:rsidR="008924D8">
        <w:rPr>
          <w:rFonts w:ascii="Century Gothic" w:hAnsi="Century Gothic"/>
          <w:b/>
          <w:sz w:val="20"/>
          <w:szCs w:val="20"/>
          <w:lang w:val="es-ES_tradnl"/>
        </w:rPr>
        <w:t>INMUEBLE</w:t>
      </w:r>
      <w:r w:rsidR="00A957A4">
        <w:rPr>
          <w:rFonts w:ascii="Century Gothic" w:hAnsi="Century Gothic"/>
          <w:b/>
          <w:sz w:val="20"/>
          <w:szCs w:val="20"/>
          <w:lang w:val="es-ES_tradnl"/>
        </w:rPr>
        <w:t>. -</w:t>
      </w:r>
    </w:p>
    <w:p w14:paraId="06276DB6" w14:textId="38BC2641" w:rsidR="00BF00FC" w:rsidRDefault="00BF00FC" w:rsidP="00BF00FC">
      <w:pPr>
        <w:spacing w:line="360" w:lineRule="auto"/>
        <w:jc w:val="both"/>
        <w:rPr>
          <w:rFonts w:ascii="Century Gothic" w:hAnsi="Century Gothic"/>
          <w:sz w:val="20"/>
          <w:szCs w:val="20"/>
          <w:lang w:val="es-ES_tradnl"/>
        </w:rPr>
      </w:pPr>
      <w:r w:rsidRPr="00F24A17">
        <w:rPr>
          <w:rFonts w:ascii="Century Gothic" w:hAnsi="Century Gothic"/>
          <w:sz w:val="20"/>
          <w:szCs w:val="20"/>
          <w:lang w:val="es-ES_tradnl"/>
        </w:rPr>
        <w:t>En este acto, la arrendadora hace entrega a la arrendataria del manual del departamento para el correcto funcionamiento de este, circunstancia por lo cual el arrendatario se hará cargo de las mantenciones mensuales, semestrales y/o anuales de este, por lo cual al momento de entregar el departamento el arrendatario se compromete a realizar la devolución de dicho manual, de lo contrario deberá cancelar $80.000 pesos por la reposición del documento entregado. El no cumplimiento del programa de mantención dispuesto en el manual de uso, facultará al arrendador para poner término inmediato al presente contrato de arrendamiento</w:t>
      </w:r>
      <w:r w:rsidR="00161EB3">
        <w:rPr>
          <w:rFonts w:ascii="Century Gothic" w:hAnsi="Century Gothic"/>
          <w:sz w:val="20"/>
          <w:szCs w:val="20"/>
          <w:lang w:val="es-ES_tradnl"/>
        </w:rPr>
        <w:t xml:space="preserve"> </w:t>
      </w:r>
      <w:r w:rsidR="00161EB3" w:rsidRPr="00F94ABF">
        <w:rPr>
          <w:rFonts w:ascii="Century Gothic" w:hAnsi="Century Gothic"/>
          <w:sz w:val="20"/>
          <w:szCs w:val="20"/>
          <w:lang w:val="es-ES_tradnl"/>
        </w:rPr>
        <w:t xml:space="preserve">y pedir las restituciones correspondientes por la no mantención de elementos del inmueble (Por ejemplo: cocina, encimera, </w:t>
      </w:r>
      <w:r w:rsidR="002D4424" w:rsidRPr="00F94ABF">
        <w:rPr>
          <w:rFonts w:ascii="Century Gothic" w:hAnsi="Century Gothic"/>
          <w:sz w:val="20"/>
          <w:szCs w:val="20"/>
          <w:lang w:val="es-ES_tradnl"/>
        </w:rPr>
        <w:t>termo de agua caliente</w:t>
      </w:r>
      <w:r w:rsidR="00161EB3" w:rsidRPr="00F94ABF">
        <w:rPr>
          <w:rFonts w:ascii="Century Gothic" w:hAnsi="Century Gothic"/>
          <w:sz w:val="20"/>
          <w:szCs w:val="20"/>
          <w:lang w:val="es-ES_tradnl"/>
        </w:rPr>
        <w:t>, entre otros).</w:t>
      </w:r>
    </w:p>
    <w:p w14:paraId="022ED123" w14:textId="5919E3D6" w:rsidR="00161EB3" w:rsidRDefault="00161EB3" w:rsidP="00BF00FC">
      <w:pPr>
        <w:spacing w:line="360" w:lineRule="auto"/>
        <w:jc w:val="both"/>
        <w:rPr>
          <w:rFonts w:ascii="Century Gothic" w:hAnsi="Century Gothic"/>
          <w:sz w:val="20"/>
          <w:szCs w:val="20"/>
          <w:lang w:val="es-ES_tradnl"/>
        </w:rPr>
      </w:pPr>
    </w:p>
    <w:p w14:paraId="51466475" w14:textId="6539C22F" w:rsidR="00161EB3" w:rsidRPr="00F90481" w:rsidRDefault="00A957A4" w:rsidP="00BF00FC">
      <w:pPr>
        <w:spacing w:line="360" w:lineRule="auto"/>
        <w:jc w:val="both"/>
        <w:rPr>
          <w:rFonts w:ascii="Century Gothic" w:hAnsi="Century Gothic"/>
          <w:b/>
          <w:sz w:val="20"/>
          <w:szCs w:val="20"/>
          <w:lang w:val="es-ES_tradnl"/>
        </w:rPr>
      </w:pPr>
      <w:r>
        <w:rPr>
          <w:rFonts w:ascii="Century Gothic" w:hAnsi="Century Gothic"/>
          <w:b/>
          <w:sz w:val="20"/>
          <w:szCs w:val="20"/>
          <w:lang w:val="es-ES_tradnl"/>
        </w:rPr>
        <w:t>DECIMO</w:t>
      </w:r>
      <w:r w:rsidR="004C5D35">
        <w:rPr>
          <w:rFonts w:ascii="Century Gothic" w:hAnsi="Century Gothic"/>
          <w:b/>
          <w:sz w:val="20"/>
          <w:szCs w:val="20"/>
          <w:lang w:val="es-ES_tradnl"/>
        </w:rPr>
        <w:t xml:space="preserve"> OCTAVO</w:t>
      </w:r>
      <w:r>
        <w:rPr>
          <w:rFonts w:ascii="Century Gothic" w:hAnsi="Century Gothic"/>
          <w:b/>
          <w:sz w:val="20"/>
          <w:szCs w:val="20"/>
          <w:lang w:val="es-ES_tradnl"/>
        </w:rPr>
        <w:t xml:space="preserve">: </w:t>
      </w:r>
      <w:r w:rsidR="00161EB3" w:rsidRPr="00F90481">
        <w:rPr>
          <w:rFonts w:ascii="Century Gothic" w:hAnsi="Century Gothic"/>
          <w:b/>
          <w:sz w:val="20"/>
          <w:szCs w:val="20"/>
          <w:lang w:val="es-ES_tradnl"/>
        </w:rPr>
        <w:t xml:space="preserve">SOBRE TEMAS DE POSTVENTA DEL </w:t>
      </w:r>
      <w:r>
        <w:rPr>
          <w:rFonts w:ascii="Century Gothic" w:hAnsi="Century Gothic"/>
          <w:b/>
          <w:sz w:val="20"/>
          <w:szCs w:val="20"/>
          <w:lang w:val="es-ES_tradnl"/>
        </w:rPr>
        <w:t>INMU</w:t>
      </w:r>
      <w:r w:rsidR="008924D8">
        <w:rPr>
          <w:rFonts w:ascii="Century Gothic" w:hAnsi="Century Gothic"/>
          <w:b/>
          <w:sz w:val="20"/>
          <w:szCs w:val="20"/>
          <w:lang w:val="es-ES_tradnl"/>
        </w:rPr>
        <w:t>EBLE</w:t>
      </w:r>
      <w:r>
        <w:rPr>
          <w:rFonts w:ascii="Century Gothic" w:hAnsi="Century Gothic"/>
          <w:b/>
          <w:sz w:val="20"/>
          <w:szCs w:val="20"/>
          <w:lang w:val="es-ES_tradnl"/>
        </w:rPr>
        <w:t>. -</w:t>
      </w:r>
    </w:p>
    <w:p w14:paraId="41B164C8" w14:textId="167FB61A" w:rsidR="00161EB3" w:rsidRDefault="00161EB3" w:rsidP="00BF00FC">
      <w:pPr>
        <w:spacing w:line="360" w:lineRule="auto"/>
        <w:jc w:val="both"/>
        <w:rPr>
          <w:rFonts w:ascii="Century Gothic" w:hAnsi="Century Gothic"/>
          <w:sz w:val="20"/>
          <w:szCs w:val="20"/>
          <w:lang w:val="es-ES_tradnl"/>
        </w:rPr>
      </w:pPr>
      <w:r w:rsidRPr="00F90481">
        <w:rPr>
          <w:rFonts w:ascii="Century Gothic" w:hAnsi="Century Gothic"/>
          <w:sz w:val="20"/>
          <w:szCs w:val="20"/>
          <w:lang w:val="es-ES_tradnl"/>
        </w:rPr>
        <w:t>Si el arrendatario tuviera un problema de postventa de</w:t>
      </w:r>
      <w:r w:rsidR="00F94ABF" w:rsidRPr="00F90481">
        <w:rPr>
          <w:rFonts w:ascii="Century Gothic" w:hAnsi="Century Gothic"/>
          <w:sz w:val="20"/>
          <w:szCs w:val="20"/>
          <w:lang w:val="es-ES_tradnl"/>
        </w:rPr>
        <w:t xml:space="preserve">l inmueble </w:t>
      </w:r>
      <w:r w:rsidRPr="00F90481">
        <w:rPr>
          <w:rFonts w:ascii="Century Gothic" w:hAnsi="Century Gothic"/>
          <w:sz w:val="20"/>
          <w:szCs w:val="20"/>
          <w:lang w:val="es-ES_tradnl"/>
        </w:rPr>
        <w:t>debe reportar este incidente</w:t>
      </w:r>
      <w:r w:rsidR="00244250" w:rsidRPr="00F90481">
        <w:rPr>
          <w:rFonts w:ascii="Century Gothic" w:hAnsi="Century Gothic"/>
          <w:sz w:val="20"/>
          <w:szCs w:val="20"/>
          <w:lang w:val="es-ES_tradnl"/>
        </w:rPr>
        <w:t xml:space="preserve"> en </w:t>
      </w:r>
      <w:r w:rsidRPr="00F90481">
        <w:rPr>
          <w:rFonts w:ascii="Century Gothic" w:hAnsi="Century Gothic"/>
          <w:sz w:val="20"/>
          <w:szCs w:val="20"/>
          <w:lang w:val="es-ES_tradnl"/>
        </w:rPr>
        <w:t xml:space="preserve">nuestra </w:t>
      </w:r>
      <w:r w:rsidR="00244250" w:rsidRPr="00F90481">
        <w:rPr>
          <w:rFonts w:ascii="Century Gothic" w:hAnsi="Century Gothic"/>
          <w:sz w:val="20"/>
          <w:szCs w:val="20"/>
        </w:rPr>
        <w:t xml:space="preserve">página web </w:t>
      </w:r>
      <w:hyperlink r:id="rId11" w:history="1">
        <w:r w:rsidR="00244250" w:rsidRPr="00F90481">
          <w:rPr>
            <w:rStyle w:val="Hipervnculo"/>
            <w:rFonts w:ascii="Century Gothic" w:hAnsi="Century Gothic"/>
            <w:sz w:val="20"/>
            <w:szCs w:val="20"/>
          </w:rPr>
          <w:t>www.lecarospropiedades.com</w:t>
        </w:r>
      </w:hyperlink>
      <w:r w:rsidRPr="00F90481">
        <w:rPr>
          <w:rFonts w:ascii="Century Gothic" w:hAnsi="Century Gothic"/>
          <w:sz w:val="20"/>
          <w:szCs w:val="20"/>
          <w:lang w:val="es-ES_tradnl"/>
        </w:rPr>
        <w:t xml:space="preserve"> </w:t>
      </w:r>
      <w:r w:rsidR="00F90481" w:rsidRPr="00F90481">
        <w:rPr>
          <w:rFonts w:ascii="Century Gothic" w:hAnsi="Century Gothic"/>
          <w:sz w:val="20"/>
          <w:szCs w:val="20"/>
          <w:lang w:val="es-ES_tradnl"/>
        </w:rPr>
        <w:t xml:space="preserve">en la sección “Servicio al Cliente” </w:t>
      </w:r>
      <w:r w:rsidRPr="00F90481">
        <w:rPr>
          <w:rFonts w:ascii="Century Gothic" w:hAnsi="Century Gothic"/>
          <w:sz w:val="20"/>
          <w:szCs w:val="20"/>
          <w:lang w:val="es-ES_tradnl"/>
        </w:rPr>
        <w:t>para que tome contacto nuestra área de postventa y de solución al problema en cuestión.</w:t>
      </w:r>
      <w:r w:rsidR="00F94ABF" w:rsidRPr="00F90481">
        <w:rPr>
          <w:rFonts w:ascii="Century Gothic" w:hAnsi="Century Gothic"/>
          <w:sz w:val="20"/>
          <w:szCs w:val="20"/>
          <w:lang w:val="es-ES_tradnl"/>
        </w:rPr>
        <w:t xml:space="preserve"> No se responderán consultas vía correo electrónico para llevar un mejor control de su solicitud y los días transcurridos de esta.</w:t>
      </w:r>
      <w:r w:rsidR="00F94ABF">
        <w:rPr>
          <w:rFonts w:ascii="Century Gothic" w:hAnsi="Century Gothic"/>
          <w:sz w:val="20"/>
          <w:szCs w:val="20"/>
          <w:lang w:val="es-ES_tradnl"/>
        </w:rPr>
        <w:t xml:space="preserve"> </w:t>
      </w:r>
    </w:p>
    <w:p w14:paraId="7249F600" w14:textId="6CD14891" w:rsidR="00266968" w:rsidRDefault="00266968" w:rsidP="00BF00FC">
      <w:pPr>
        <w:spacing w:line="360" w:lineRule="auto"/>
        <w:jc w:val="both"/>
        <w:rPr>
          <w:rFonts w:ascii="Century Gothic" w:hAnsi="Century Gothic"/>
          <w:sz w:val="20"/>
          <w:szCs w:val="20"/>
          <w:lang w:val="es-ES_tradnl"/>
        </w:rPr>
      </w:pPr>
    </w:p>
    <w:p w14:paraId="0D376538" w14:textId="13E016DB" w:rsidR="00BF00FC" w:rsidRPr="00F24A17" w:rsidRDefault="004C5D35" w:rsidP="00BF00FC">
      <w:pPr>
        <w:spacing w:line="360" w:lineRule="auto"/>
        <w:jc w:val="both"/>
        <w:rPr>
          <w:rFonts w:ascii="Century Gothic" w:hAnsi="Century Gothic"/>
          <w:b/>
          <w:sz w:val="20"/>
          <w:szCs w:val="20"/>
          <w:lang w:val="es-ES_tradnl"/>
        </w:rPr>
      </w:pPr>
      <w:r>
        <w:rPr>
          <w:rFonts w:ascii="Century Gothic" w:hAnsi="Century Gothic"/>
          <w:b/>
          <w:sz w:val="20"/>
          <w:szCs w:val="20"/>
          <w:lang w:val="es-ES_tradnl"/>
        </w:rPr>
        <w:t>DECIMO NOVENO</w:t>
      </w:r>
      <w:r w:rsidR="005C0E8F" w:rsidRPr="00F24A17">
        <w:rPr>
          <w:rFonts w:ascii="Century Gothic" w:hAnsi="Century Gothic"/>
          <w:b/>
          <w:sz w:val="20"/>
          <w:szCs w:val="20"/>
          <w:lang w:val="es-ES_tradnl"/>
        </w:rPr>
        <w:t>:</w:t>
      </w:r>
      <w:r w:rsidR="00BF00FC" w:rsidRPr="00F24A17">
        <w:rPr>
          <w:rFonts w:ascii="Century Gothic" w:hAnsi="Century Gothic"/>
          <w:b/>
          <w:sz w:val="20"/>
          <w:szCs w:val="20"/>
          <w:lang w:val="es-ES_tradnl"/>
        </w:rPr>
        <w:t xml:space="preserve"> CESION DE TITULAR DE DERECHO</w:t>
      </w:r>
      <w:r w:rsidR="00A957A4">
        <w:rPr>
          <w:rFonts w:ascii="Century Gothic" w:hAnsi="Century Gothic"/>
          <w:b/>
          <w:sz w:val="20"/>
          <w:szCs w:val="20"/>
          <w:lang w:val="es-ES_tradnl"/>
        </w:rPr>
        <w:t>. -</w:t>
      </w:r>
    </w:p>
    <w:p w14:paraId="2132CB98" w14:textId="77777777" w:rsidR="00BF00FC" w:rsidRPr="00F24A17" w:rsidRDefault="00BF00FC" w:rsidP="00BF00FC">
      <w:pPr>
        <w:spacing w:line="360" w:lineRule="auto"/>
        <w:jc w:val="both"/>
        <w:rPr>
          <w:rFonts w:ascii="Century Gothic" w:hAnsi="Century Gothic"/>
          <w:sz w:val="20"/>
          <w:szCs w:val="20"/>
          <w:lang w:val="es-ES_tradnl"/>
        </w:rPr>
      </w:pPr>
      <w:r w:rsidRPr="00F24A17">
        <w:rPr>
          <w:rFonts w:ascii="Century Gothic" w:hAnsi="Century Gothic"/>
          <w:sz w:val="20"/>
          <w:szCs w:val="20"/>
          <w:lang w:val="es-ES_tradnl"/>
        </w:rPr>
        <w:t>Se deja constancia que el dueño podrá ceder este contrato de arrendamiento a cualquier persona natural o jurídica, sin la autorización previa del arrendatario, mantenimiento las condiciones comerciales y del inmueble inalterables de su contrato original.</w:t>
      </w:r>
    </w:p>
    <w:p w14:paraId="34B94D2D" w14:textId="77777777" w:rsidR="001A2AEA" w:rsidRDefault="001A2AEA" w:rsidP="00BF00FC">
      <w:pPr>
        <w:spacing w:line="360" w:lineRule="auto"/>
        <w:jc w:val="both"/>
        <w:rPr>
          <w:rFonts w:ascii="Century Gothic" w:hAnsi="Century Gothic"/>
          <w:b/>
          <w:bCs/>
          <w:sz w:val="20"/>
          <w:szCs w:val="20"/>
          <w:lang w:val="es-ES_tradnl"/>
        </w:rPr>
      </w:pPr>
    </w:p>
    <w:p w14:paraId="002CCF35" w14:textId="7A2FD110" w:rsidR="00BF00FC" w:rsidRPr="00F24A17" w:rsidRDefault="00A957A4" w:rsidP="00BF00FC">
      <w:pPr>
        <w:spacing w:line="360" w:lineRule="auto"/>
        <w:jc w:val="both"/>
        <w:rPr>
          <w:rFonts w:ascii="Century Gothic" w:hAnsi="Century Gothic"/>
          <w:sz w:val="20"/>
          <w:szCs w:val="20"/>
          <w:lang w:val="es-ES_tradnl"/>
        </w:rPr>
      </w:pPr>
      <w:r>
        <w:rPr>
          <w:rFonts w:ascii="Century Gothic" w:hAnsi="Century Gothic"/>
          <w:b/>
          <w:bCs/>
          <w:sz w:val="20"/>
          <w:szCs w:val="20"/>
          <w:lang w:val="es-ES_tradnl"/>
        </w:rPr>
        <w:t>VIGESIMO</w:t>
      </w:r>
      <w:r w:rsidR="00BF00FC" w:rsidRPr="00F24A17">
        <w:rPr>
          <w:rFonts w:ascii="Century Gothic" w:hAnsi="Century Gothic"/>
          <w:b/>
          <w:bCs/>
          <w:sz w:val="20"/>
          <w:szCs w:val="20"/>
          <w:lang w:val="es-ES_tradnl"/>
        </w:rPr>
        <w:t xml:space="preserve">: </w:t>
      </w:r>
      <w:r w:rsidR="00BF00FC" w:rsidRPr="00F24A17">
        <w:rPr>
          <w:rFonts w:ascii="Century Gothic" w:hAnsi="Century Gothic"/>
          <w:b/>
          <w:sz w:val="20"/>
          <w:szCs w:val="20"/>
          <w:lang w:val="es-ES_tradnl"/>
        </w:rPr>
        <w:t xml:space="preserve">DOMICILIO Y </w:t>
      </w:r>
      <w:r w:rsidR="00BF00FC" w:rsidRPr="00A957A4">
        <w:rPr>
          <w:rFonts w:ascii="Century Gothic" w:hAnsi="Century Gothic"/>
          <w:b/>
          <w:sz w:val="20"/>
          <w:szCs w:val="20"/>
          <w:lang w:val="es-ES_tradnl"/>
        </w:rPr>
        <w:t>JURIDICCION</w:t>
      </w:r>
      <w:r w:rsidRPr="00A957A4">
        <w:rPr>
          <w:rFonts w:ascii="Century Gothic" w:hAnsi="Century Gothic"/>
          <w:b/>
          <w:sz w:val="20"/>
          <w:szCs w:val="20"/>
          <w:lang w:val="es-ES_tradnl"/>
        </w:rPr>
        <w:t>. -</w:t>
      </w:r>
    </w:p>
    <w:p w14:paraId="5215E0CC" w14:textId="77777777" w:rsidR="00BF00FC" w:rsidRPr="00F24A17" w:rsidRDefault="00BF00FC" w:rsidP="00BF00FC">
      <w:pPr>
        <w:spacing w:line="360" w:lineRule="auto"/>
        <w:jc w:val="both"/>
        <w:rPr>
          <w:rFonts w:ascii="Century Gothic" w:hAnsi="Century Gothic"/>
          <w:sz w:val="20"/>
          <w:szCs w:val="20"/>
          <w:lang w:val="es-ES_tradnl"/>
        </w:rPr>
      </w:pPr>
      <w:r w:rsidRPr="00F24A17">
        <w:rPr>
          <w:rFonts w:ascii="Century Gothic" w:hAnsi="Century Gothic"/>
          <w:sz w:val="20"/>
          <w:szCs w:val="20"/>
          <w:lang w:val="es-ES_tradnl"/>
        </w:rPr>
        <w:t>Para todos los efectos del presente contrato, las partes fijan su domicilio en la ciudad de Santiago y se someten asimismo a la jurisdicción de sus Tribunales de Justicia.</w:t>
      </w:r>
    </w:p>
    <w:p w14:paraId="2C5DC2F6" w14:textId="77777777" w:rsidR="00BF00FC" w:rsidRDefault="00BF00FC" w:rsidP="00BF00FC">
      <w:pPr>
        <w:spacing w:line="360" w:lineRule="auto"/>
        <w:jc w:val="both"/>
        <w:rPr>
          <w:rFonts w:ascii="Century Gothic" w:hAnsi="Century Gothic"/>
          <w:sz w:val="20"/>
          <w:szCs w:val="20"/>
          <w:lang w:val="es-ES_tradnl"/>
        </w:rPr>
      </w:pPr>
      <w:r w:rsidRPr="00F24A17">
        <w:rPr>
          <w:rFonts w:ascii="Century Gothic" w:hAnsi="Century Gothic"/>
          <w:sz w:val="20"/>
          <w:szCs w:val="20"/>
          <w:lang w:val="es-ES_tradnl"/>
        </w:rPr>
        <w:t>Firman las partes en señal de aceptación, quedando un ejemplar en poder de cada una de ellas.</w:t>
      </w:r>
    </w:p>
    <w:p w14:paraId="240D18DB" w14:textId="43812936" w:rsidR="001A2AEA" w:rsidRDefault="001A2AEA" w:rsidP="00BF00FC">
      <w:pPr>
        <w:spacing w:line="360" w:lineRule="auto"/>
        <w:jc w:val="both"/>
        <w:rPr>
          <w:rFonts w:ascii="Century Gothic" w:hAnsi="Century Gothic"/>
          <w:sz w:val="20"/>
          <w:szCs w:val="20"/>
          <w:lang w:val="es-ES_tradnl"/>
        </w:rPr>
      </w:pPr>
    </w:p>
    <w:p w14:paraId="4D16C96B" w14:textId="7E39EEAD" w:rsidR="00A13631" w:rsidRDefault="00A13631" w:rsidP="00BF00FC">
      <w:pPr>
        <w:spacing w:line="360" w:lineRule="auto"/>
        <w:jc w:val="both"/>
        <w:rPr>
          <w:rFonts w:ascii="Century Gothic" w:hAnsi="Century Gothic"/>
          <w:sz w:val="20"/>
          <w:szCs w:val="20"/>
          <w:lang w:val="es-ES_tradnl"/>
        </w:rPr>
      </w:pPr>
    </w:p>
    <w:p w14:paraId="0F8656C4" w14:textId="2FBB50AE" w:rsidR="00A13631" w:rsidRDefault="00A13631" w:rsidP="00BF00FC">
      <w:pPr>
        <w:spacing w:line="360" w:lineRule="auto"/>
        <w:jc w:val="both"/>
        <w:rPr>
          <w:rFonts w:ascii="Century Gothic" w:hAnsi="Century Gothic"/>
          <w:sz w:val="20"/>
          <w:szCs w:val="20"/>
          <w:lang w:val="es-ES_tradnl"/>
        </w:rPr>
      </w:pPr>
    </w:p>
    <w:p w14:paraId="4012F4E2" w14:textId="32495B7E" w:rsidR="00A13631" w:rsidRDefault="00A13631" w:rsidP="00BF00FC">
      <w:pPr>
        <w:spacing w:line="360" w:lineRule="auto"/>
        <w:jc w:val="both"/>
        <w:rPr>
          <w:rFonts w:ascii="Century Gothic" w:hAnsi="Century Gothic"/>
          <w:sz w:val="20"/>
          <w:szCs w:val="20"/>
          <w:lang w:val="es-ES_tradnl"/>
        </w:rPr>
      </w:pPr>
    </w:p>
    <w:p w14:paraId="4347BF00" w14:textId="32772EC1" w:rsidR="00A13631" w:rsidRDefault="00A13631" w:rsidP="00BF00FC">
      <w:pPr>
        <w:spacing w:line="360" w:lineRule="auto"/>
        <w:jc w:val="both"/>
        <w:rPr>
          <w:rFonts w:ascii="Century Gothic" w:hAnsi="Century Gothic"/>
          <w:sz w:val="20"/>
          <w:szCs w:val="20"/>
          <w:lang w:val="es-ES_tradnl"/>
        </w:rPr>
      </w:pPr>
    </w:p>
    <w:p w14:paraId="21496E18" w14:textId="1911493E" w:rsidR="00A13631" w:rsidRDefault="00A13631" w:rsidP="00BF00FC">
      <w:pPr>
        <w:spacing w:line="360" w:lineRule="auto"/>
        <w:jc w:val="both"/>
        <w:rPr>
          <w:rFonts w:ascii="Century Gothic" w:hAnsi="Century Gothic"/>
          <w:sz w:val="20"/>
          <w:szCs w:val="20"/>
          <w:lang w:val="es-ES_tradnl"/>
        </w:rPr>
      </w:pPr>
    </w:p>
    <w:p w14:paraId="47337DAE" w14:textId="1D6951DB" w:rsidR="00A13631" w:rsidRDefault="00A13631" w:rsidP="00BF00FC">
      <w:pPr>
        <w:spacing w:line="360" w:lineRule="auto"/>
        <w:jc w:val="both"/>
        <w:rPr>
          <w:rFonts w:ascii="Century Gothic" w:hAnsi="Century Gothic"/>
          <w:sz w:val="20"/>
          <w:szCs w:val="20"/>
          <w:lang w:val="es-ES_tradnl"/>
        </w:rPr>
      </w:pPr>
    </w:p>
    <w:p w14:paraId="257F59F5" w14:textId="77777777" w:rsidR="00BF00FC" w:rsidRPr="00F24A17" w:rsidRDefault="00BF00FC" w:rsidP="00BF00FC">
      <w:pPr>
        <w:spacing w:line="360" w:lineRule="auto"/>
        <w:jc w:val="both"/>
        <w:rPr>
          <w:rFonts w:ascii="Century Gothic" w:hAnsi="Century Gothic" w:cs="Calibri"/>
          <w:sz w:val="20"/>
          <w:szCs w:val="20"/>
          <w:lang w:val="es-ES_tradnl"/>
        </w:rPr>
      </w:pPr>
      <w:r w:rsidRPr="00F24A17">
        <w:rPr>
          <w:rFonts w:ascii="Century Gothic" w:hAnsi="Century Gothic" w:cs="Calibri"/>
          <w:sz w:val="20"/>
          <w:szCs w:val="20"/>
          <w:lang w:val="es-ES_tradnl"/>
        </w:rPr>
        <w:t>La personería de los representantes de</w:t>
      </w:r>
      <w:r w:rsidRPr="00F24A17">
        <w:rPr>
          <w:rFonts w:ascii="Century Gothic" w:hAnsi="Century Gothic" w:cs="Calibri"/>
          <w:b/>
          <w:bCs/>
          <w:sz w:val="20"/>
          <w:szCs w:val="20"/>
          <w:lang w:val="es-ES_tradnl"/>
        </w:rPr>
        <w:t xml:space="preserve"> INMOBILIARIA E INVERSIONES DOÑA NOEMI LTDA</w:t>
      </w:r>
      <w:r w:rsidRPr="00F24A17">
        <w:rPr>
          <w:rFonts w:ascii="Century Gothic" w:hAnsi="Century Gothic" w:cs="Calibri"/>
          <w:sz w:val="20"/>
          <w:szCs w:val="20"/>
          <w:lang w:val="es-ES_tradnl"/>
        </w:rPr>
        <w:t>, consta de la escritura pública de fecha 18 de Febrero de 2009, otorgada en la Notaría Mendoza de ANTONIETA MENDOZA ESCALAS.-</w:t>
      </w:r>
    </w:p>
    <w:p w14:paraId="21AAE206" w14:textId="77777777" w:rsidR="00BF00FC" w:rsidRDefault="00BF00FC" w:rsidP="00BF00FC">
      <w:pPr>
        <w:spacing w:line="360" w:lineRule="auto"/>
        <w:jc w:val="center"/>
        <w:rPr>
          <w:rFonts w:ascii="Century Gothic" w:hAnsi="Century Gothic"/>
          <w:b/>
          <w:sz w:val="20"/>
          <w:szCs w:val="20"/>
          <w:lang w:val="es-ES_tradnl"/>
        </w:rPr>
      </w:pPr>
    </w:p>
    <w:p w14:paraId="2DCE09BF" w14:textId="75730C4E" w:rsidR="00323978" w:rsidRDefault="00323978" w:rsidP="00BF00FC">
      <w:pPr>
        <w:spacing w:line="360" w:lineRule="auto"/>
        <w:jc w:val="center"/>
        <w:rPr>
          <w:rFonts w:ascii="Century Gothic" w:hAnsi="Century Gothic"/>
          <w:b/>
          <w:sz w:val="20"/>
          <w:szCs w:val="20"/>
          <w:lang w:val="es-ES_tradnl"/>
        </w:rPr>
      </w:pPr>
    </w:p>
    <w:p w14:paraId="0651E34D" w14:textId="77777777" w:rsidR="00323978" w:rsidRDefault="00323978" w:rsidP="00BF00FC">
      <w:pPr>
        <w:spacing w:line="360" w:lineRule="auto"/>
        <w:jc w:val="center"/>
        <w:rPr>
          <w:rFonts w:ascii="Century Gothic" w:hAnsi="Century Gothic"/>
          <w:b/>
          <w:sz w:val="20"/>
          <w:szCs w:val="20"/>
          <w:lang w:val="es-ES_tradnl"/>
        </w:rPr>
      </w:pPr>
    </w:p>
    <w:p w14:paraId="0E89A3F8" w14:textId="37AF045D" w:rsidR="00323978" w:rsidRDefault="00323978" w:rsidP="00BF00FC">
      <w:pPr>
        <w:spacing w:line="360" w:lineRule="auto"/>
        <w:jc w:val="center"/>
        <w:rPr>
          <w:rFonts w:ascii="Century Gothic" w:hAnsi="Century Gothic"/>
          <w:b/>
          <w:sz w:val="20"/>
          <w:szCs w:val="20"/>
          <w:lang w:val="es-ES_tradnl"/>
        </w:rPr>
      </w:pPr>
    </w:p>
    <w:p w14:paraId="50472413" w14:textId="75EF9A94" w:rsidR="00244250" w:rsidRDefault="00244250" w:rsidP="00BF00FC">
      <w:pPr>
        <w:spacing w:line="360" w:lineRule="auto"/>
        <w:jc w:val="center"/>
        <w:rPr>
          <w:rFonts w:ascii="Century Gothic" w:hAnsi="Century Gothic"/>
          <w:b/>
          <w:sz w:val="20"/>
          <w:szCs w:val="20"/>
          <w:lang w:val="es-ES_tradnl"/>
        </w:rPr>
      </w:pPr>
    </w:p>
    <w:p w14:paraId="040A1D80" w14:textId="77777777" w:rsidR="00244250" w:rsidRDefault="00244250" w:rsidP="00BF00FC">
      <w:pPr>
        <w:spacing w:line="360" w:lineRule="auto"/>
        <w:jc w:val="center"/>
        <w:rPr>
          <w:rFonts w:ascii="Century Gothic" w:hAnsi="Century Gothic"/>
          <w:b/>
          <w:sz w:val="20"/>
          <w:szCs w:val="20"/>
          <w:lang w:val="es-ES_tradnl"/>
        </w:rPr>
      </w:pPr>
    </w:p>
    <w:p w14:paraId="51640DE6" w14:textId="77777777" w:rsidR="00BF00FC" w:rsidRDefault="00BF00FC" w:rsidP="00BF00FC">
      <w:pPr>
        <w:spacing w:line="360" w:lineRule="auto"/>
        <w:jc w:val="center"/>
        <w:rPr>
          <w:rFonts w:ascii="Century Gothic" w:hAnsi="Century Gothic"/>
          <w:b/>
          <w:sz w:val="20"/>
          <w:szCs w:val="20"/>
          <w:lang w:val="es-ES_tradnl"/>
        </w:rPr>
      </w:pPr>
    </w:p>
    <w:tbl>
      <w:tblPr>
        <w:tblStyle w:val="Tablaconcuadrcula"/>
        <w:tblW w:w="935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278"/>
        <w:gridCol w:w="4541"/>
      </w:tblGrid>
      <w:tr w:rsidR="00154E8A" w14:paraId="64A0B5EA" w14:textId="77777777" w:rsidTr="00154E8A">
        <w:tc>
          <w:tcPr>
            <w:tcW w:w="4537" w:type="dxa"/>
            <w:tcBorders>
              <w:top w:val="single" w:sz="4" w:space="0" w:color="auto"/>
              <w:left w:val="nil"/>
              <w:bottom w:val="nil"/>
              <w:right w:val="nil"/>
            </w:tcBorders>
            <w:hideMark/>
          </w:tcPr>
          <w:p w14:paraId="0587B01D" w14:textId="77777777" w:rsidR="00A13631" w:rsidRDefault="00A13631" w:rsidP="00A13631">
            <w:pPr>
              <w:spacing w:before="100" w:beforeAutospacing="1" w:line="360" w:lineRule="auto"/>
              <w:jc w:val="center"/>
              <w:rPr>
                <w:rFonts w:ascii="Century Gothic" w:hAnsi="Century Gothic"/>
                <w:sz w:val="20"/>
                <w:szCs w:val="20"/>
              </w:rPr>
            </w:pPr>
            <w:r>
              <w:rPr>
                <w:rFonts w:ascii="Century Gothic" w:hAnsi="Century Gothic"/>
                <w:b/>
                <w:sz w:val="20"/>
                <w:szCs w:val="20"/>
              </w:rPr>
              <w:t>Gabriel Cristian Lecaros Figueroa</w:t>
            </w:r>
          </w:p>
          <w:p w14:paraId="417BEF93" w14:textId="77777777" w:rsidR="00A13631" w:rsidRDefault="00A13631" w:rsidP="00A13631">
            <w:pPr>
              <w:spacing w:line="360" w:lineRule="auto"/>
              <w:jc w:val="center"/>
              <w:rPr>
                <w:rFonts w:ascii="Century Gothic" w:hAnsi="Century Gothic"/>
                <w:sz w:val="20"/>
                <w:szCs w:val="20"/>
              </w:rPr>
            </w:pPr>
            <w:r>
              <w:rPr>
                <w:rFonts w:ascii="Century Gothic" w:hAnsi="Century Gothic"/>
                <w:sz w:val="20"/>
                <w:szCs w:val="20"/>
              </w:rPr>
              <w:t>RUT: 10.614.097-9</w:t>
            </w:r>
          </w:p>
          <w:p w14:paraId="4AA2A63B" w14:textId="51AF2620" w:rsidR="00A13631" w:rsidRDefault="00A13631" w:rsidP="00A13631">
            <w:pPr>
              <w:spacing w:line="360" w:lineRule="auto"/>
              <w:jc w:val="center"/>
              <w:rPr>
                <w:rFonts w:ascii="Century Gothic" w:hAnsi="Century Gothic"/>
                <w:sz w:val="20"/>
                <w:szCs w:val="20"/>
              </w:rPr>
            </w:pPr>
            <w:proofErr w:type="spellStart"/>
            <w:r>
              <w:rPr>
                <w:rFonts w:ascii="Century Gothic" w:hAnsi="Century Gothic"/>
                <w:sz w:val="20"/>
                <w:szCs w:val="20"/>
              </w:rPr>
              <w:t>pp</w:t>
            </w:r>
            <w:proofErr w:type="spellEnd"/>
            <w:r>
              <w:rPr>
                <w:rFonts w:ascii="Century Gothic" w:hAnsi="Century Gothic"/>
                <w:sz w:val="20"/>
                <w:szCs w:val="20"/>
              </w:rPr>
              <w:t xml:space="preserve"> </w:t>
            </w:r>
            <w:r>
              <w:rPr>
                <w:rFonts w:ascii="Century Gothic" w:hAnsi="Century Gothic"/>
                <w:sz w:val="20"/>
                <w:szCs w:val="20"/>
                <w:lang w:val="es-ES_tradnl"/>
              </w:rPr>
              <w:t xml:space="preserve">Inmobiliaria E Inversiones Doña </w:t>
            </w:r>
            <w:r w:rsidR="009B71B3">
              <w:rPr>
                <w:rFonts w:ascii="Century Gothic" w:hAnsi="Century Gothic"/>
                <w:sz w:val="20"/>
                <w:szCs w:val="20"/>
                <w:lang w:val="es-ES_tradnl"/>
              </w:rPr>
              <w:t>Noemí</w:t>
            </w:r>
            <w:r>
              <w:rPr>
                <w:rFonts w:ascii="Century Gothic" w:hAnsi="Century Gothic"/>
                <w:sz w:val="20"/>
                <w:szCs w:val="20"/>
                <w:lang w:val="es-ES_tradnl"/>
              </w:rPr>
              <w:t xml:space="preserve"> Ltda.</w:t>
            </w:r>
          </w:p>
          <w:p w14:paraId="14A4F821" w14:textId="31787E00" w:rsidR="00154E8A" w:rsidRDefault="00A13631" w:rsidP="00A13631">
            <w:pPr>
              <w:spacing w:line="360" w:lineRule="auto"/>
              <w:jc w:val="center"/>
              <w:rPr>
                <w:rFonts w:ascii="Century Gothic" w:hAnsi="Century Gothic"/>
                <w:b/>
                <w:sz w:val="20"/>
                <w:szCs w:val="20"/>
              </w:rPr>
            </w:pPr>
            <w:r>
              <w:rPr>
                <w:rFonts w:ascii="Century Gothic" w:hAnsi="Century Gothic"/>
                <w:b/>
                <w:sz w:val="20"/>
                <w:szCs w:val="20"/>
              </w:rPr>
              <w:t xml:space="preserve">ARRENDADOR </w:t>
            </w:r>
          </w:p>
          <w:p w14:paraId="17CFD55E" w14:textId="77777777" w:rsidR="00FB4DA4" w:rsidRDefault="00FB4DA4" w:rsidP="00B65BF5">
            <w:pPr>
              <w:spacing w:line="360" w:lineRule="auto"/>
              <w:jc w:val="center"/>
              <w:rPr>
                <w:rFonts w:ascii="Century Gothic" w:hAnsi="Century Gothic"/>
                <w:b/>
                <w:sz w:val="20"/>
                <w:szCs w:val="20"/>
              </w:rPr>
            </w:pPr>
          </w:p>
          <w:p w14:paraId="1B3946A6" w14:textId="77777777" w:rsidR="00FB4DA4" w:rsidRPr="00B65BF5" w:rsidRDefault="00FB4DA4" w:rsidP="00B65BF5">
            <w:pPr>
              <w:spacing w:line="360" w:lineRule="auto"/>
              <w:jc w:val="center"/>
              <w:rPr>
                <w:rFonts w:ascii="Century Gothic" w:hAnsi="Century Gothic"/>
                <w:b/>
                <w:sz w:val="20"/>
                <w:szCs w:val="20"/>
              </w:rPr>
            </w:pPr>
          </w:p>
        </w:tc>
        <w:tc>
          <w:tcPr>
            <w:tcW w:w="278" w:type="dxa"/>
          </w:tcPr>
          <w:p w14:paraId="7F581D6D" w14:textId="77777777" w:rsidR="00154E8A" w:rsidRDefault="00154E8A">
            <w:pPr>
              <w:spacing w:line="360" w:lineRule="auto"/>
              <w:jc w:val="center"/>
              <w:rPr>
                <w:rFonts w:ascii="Century Gothic" w:hAnsi="Century Gothic"/>
                <w:b/>
                <w:sz w:val="20"/>
                <w:szCs w:val="20"/>
                <w:lang w:val="es-ES_tradnl"/>
              </w:rPr>
            </w:pPr>
          </w:p>
        </w:tc>
        <w:tc>
          <w:tcPr>
            <w:tcW w:w="4541" w:type="dxa"/>
            <w:tcBorders>
              <w:top w:val="single" w:sz="4" w:space="0" w:color="auto"/>
              <w:left w:val="nil"/>
              <w:bottom w:val="nil"/>
              <w:right w:val="nil"/>
            </w:tcBorders>
            <w:hideMark/>
          </w:tcPr>
          <w:p w14:paraId="07CE79A0" w14:textId="77777777" w:rsidR="00A13631" w:rsidRDefault="00A13631" w:rsidP="00A13631">
            <w:pPr>
              <w:spacing w:before="100" w:beforeAutospacing="1" w:line="360" w:lineRule="auto"/>
              <w:jc w:val="center"/>
              <w:rPr>
                <w:rFonts w:ascii="Century Gothic" w:hAnsi="Century Gothic"/>
                <w:sz w:val="20"/>
                <w:szCs w:val="20"/>
              </w:rPr>
            </w:pPr>
            <w:proofErr w:type="spellStart"/>
            <w:r>
              <w:rPr>
                <w:rFonts w:ascii="Century Gothic" w:hAnsi="Century Gothic"/>
                <w:b/>
                <w:sz w:val="20"/>
                <w:szCs w:val="20"/>
              </w:rPr>
              <w:t>SIN ARRENDATARIO .</w:t>
            </w:r>
            <w:proofErr w:type="spellEnd"/>
          </w:p>
          <w:p w14:paraId="171C9664" w14:textId="77777777" w:rsidR="00A13631" w:rsidRDefault="00A13631" w:rsidP="00A13631">
            <w:pPr>
              <w:spacing w:line="360" w:lineRule="auto"/>
              <w:jc w:val="center"/>
              <w:rPr>
                <w:rFonts w:ascii="Century Gothic" w:hAnsi="Century Gothic"/>
                <w:sz w:val="20"/>
                <w:szCs w:val="20"/>
              </w:rPr>
            </w:pPr>
            <w:r>
              <w:rPr>
                <w:rFonts w:ascii="Century Gothic" w:hAnsi="Century Gothic"/>
                <w:sz w:val="20"/>
                <w:szCs w:val="20"/>
              </w:rPr>
              <w:t xml:space="preserve">RUT: </w:t>
            </w:r>
            <w:proofErr w:type="spellStart"/>
            <w:r>
              <w:rPr>
                <w:rFonts w:ascii="Century Gothic" w:hAnsi="Century Gothic"/>
                <w:b/>
                <w:sz w:val="20"/>
                <w:szCs w:val="20"/>
              </w:rPr>
              <w:t>0-0</w:t>
            </w:r>
            <w:proofErr w:type="spellEnd"/>
          </w:p>
          <w:p w14:paraId="3EC234B3" w14:textId="77777777" w:rsidR="00A13631" w:rsidRDefault="00A13631" w:rsidP="00A13631">
            <w:pPr>
              <w:spacing w:line="360" w:lineRule="auto"/>
              <w:jc w:val="center"/>
              <w:rPr>
                <w:rFonts w:ascii="Century Gothic" w:hAnsi="Century Gothic"/>
                <w:b/>
                <w:sz w:val="20"/>
                <w:szCs w:val="20"/>
              </w:rPr>
            </w:pPr>
            <w:r>
              <w:rPr>
                <w:rFonts w:ascii="Century Gothic" w:hAnsi="Century Gothic"/>
                <w:b/>
                <w:sz w:val="20"/>
                <w:szCs w:val="20"/>
              </w:rPr>
              <w:t>ARRENDATARIO</w:t>
            </w:r>
          </w:p>
          <w:p w14:paraId="5904F3F9" w14:textId="77777777" w:rsidR="00154E8A" w:rsidRDefault="00154E8A">
            <w:pPr>
              <w:spacing w:line="360" w:lineRule="auto"/>
              <w:jc w:val="center"/>
              <w:rPr>
                <w:rFonts w:ascii="Century Gothic" w:hAnsi="Century Gothic"/>
                <w:b/>
                <w:sz w:val="20"/>
                <w:szCs w:val="20"/>
              </w:rPr>
            </w:pPr>
          </w:p>
          <w:p w14:paraId="2E10859A" w14:textId="77777777" w:rsidR="00B65BF5" w:rsidRDefault="00B65BF5">
            <w:pPr>
              <w:spacing w:line="360" w:lineRule="auto"/>
              <w:jc w:val="center"/>
              <w:rPr>
                <w:rFonts w:ascii="Century Gothic" w:hAnsi="Century Gothic"/>
                <w:b/>
                <w:sz w:val="20"/>
                <w:szCs w:val="20"/>
              </w:rPr>
            </w:pPr>
          </w:p>
          <w:p w14:paraId="4AE23F3C" w14:textId="77777777" w:rsidR="00B65BF5" w:rsidRPr="00B65BF5" w:rsidRDefault="00B65BF5">
            <w:pPr>
              <w:spacing w:line="360" w:lineRule="auto"/>
              <w:jc w:val="center"/>
              <w:rPr>
                <w:rFonts w:ascii="Century Gothic" w:hAnsi="Century Gothic"/>
                <w:b/>
                <w:sz w:val="20"/>
                <w:szCs w:val="20"/>
              </w:rPr>
            </w:pPr>
          </w:p>
        </w:tc>
      </w:tr>
    </w:tbl>
    <w:p w14:paraId="0D1E52BD" w14:textId="543FC0E5" w:rsidR="00B328E3" w:rsidRDefault="00B328E3" w:rsidP="00B328E3">
      <w:pPr>
        <w:spacing w:line="360" w:lineRule="auto"/>
        <w:jc w:val="center"/>
        <w:rPr>
          <w:rFonts w:ascii="Century Gothic" w:hAnsi="Century Gothic"/>
          <w:b/>
          <w:sz w:val="20"/>
          <w:szCs w:val="20"/>
          <w:u w:val="single"/>
          <w:lang w:val="es-ES_tradnl"/>
        </w:rPr>
      </w:pPr>
    </w:p>
    <w:p w14:paraId="2CD802C9" w14:textId="77777777" w:rsidR="00244250" w:rsidRDefault="00244250" w:rsidP="00B328E3">
      <w:pPr>
        <w:spacing w:line="360" w:lineRule="auto"/>
        <w:jc w:val="center"/>
        <w:rPr>
          <w:rFonts w:ascii="Century Gothic" w:hAnsi="Century Gothic"/>
          <w:b/>
          <w:sz w:val="20"/>
          <w:szCs w:val="20"/>
          <w:u w:val="single"/>
          <w:lang w:val="es-ES_tradnl"/>
        </w:rPr>
      </w:pPr>
    </w:p>
    <w:p w14:paraId="6B9A92E1" w14:textId="24F11551" w:rsidR="00B328E3" w:rsidRDefault="00B328E3" w:rsidP="00B328E3">
      <w:pPr>
        <w:spacing w:line="360" w:lineRule="auto"/>
        <w:jc w:val="center"/>
        <w:rPr>
          <w:rFonts w:ascii="Century Gothic" w:hAnsi="Century Gothic"/>
          <w:b/>
          <w:sz w:val="20"/>
          <w:szCs w:val="20"/>
          <w:u w:val="single"/>
          <w:lang w:val="es-ES_tradnl"/>
        </w:rPr>
      </w:pPr>
    </w:p>
    <w:p w14:paraId="4FCB7AE6" w14:textId="4C36A56B" w:rsidR="00A13631" w:rsidRDefault="00A13631" w:rsidP="00B328E3">
      <w:pPr>
        <w:spacing w:line="360" w:lineRule="auto"/>
        <w:jc w:val="center"/>
        <w:rPr>
          <w:rFonts w:ascii="Century Gothic" w:hAnsi="Century Gothic"/>
          <w:b/>
          <w:sz w:val="20"/>
          <w:szCs w:val="20"/>
          <w:u w:val="single"/>
          <w:lang w:val="es-ES_tradnl"/>
        </w:rPr>
      </w:pPr>
    </w:p>
    <w:p w14:paraId="6774C7DF" w14:textId="0624933A" w:rsidR="00A13631" w:rsidRDefault="00A13631" w:rsidP="00B328E3">
      <w:pPr>
        <w:spacing w:line="360" w:lineRule="auto"/>
        <w:jc w:val="center"/>
        <w:rPr>
          <w:rFonts w:ascii="Century Gothic" w:hAnsi="Century Gothic"/>
          <w:b/>
          <w:sz w:val="20"/>
          <w:szCs w:val="20"/>
          <w:u w:val="single"/>
          <w:lang w:val="es-ES_tradnl"/>
        </w:rPr>
      </w:pPr>
    </w:p>
    <w:p w14:paraId="4430CA0C" w14:textId="1EC40E1F" w:rsidR="00A13631" w:rsidRDefault="00A13631" w:rsidP="00B328E3">
      <w:pPr>
        <w:spacing w:line="360" w:lineRule="auto"/>
        <w:jc w:val="center"/>
        <w:rPr>
          <w:rFonts w:ascii="Century Gothic" w:hAnsi="Century Gothic"/>
          <w:b/>
          <w:sz w:val="20"/>
          <w:szCs w:val="20"/>
          <w:u w:val="single"/>
          <w:lang w:val="es-ES_tradnl"/>
        </w:rPr>
      </w:pPr>
    </w:p>
    <w:p w14:paraId="625E73FB" w14:textId="5C945147" w:rsidR="00A13631" w:rsidRDefault="00A13631" w:rsidP="00B328E3">
      <w:pPr>
        <w:spacing w:line="360" w:lineRule="auto"/>
        <w:jc w:val="center"/>
        <w:rPr>
          <w:rFonts w:ascii="Century Gothic" w:hAnsi="Century Gothic"/>
          <w:b/>
          <w:sz w:val="20"/>
          <w:szCs w:val="20"/>
          <w:u w:val="single"/>
          <w:lang w:val="es-ES_tradnl"/>
        </w:rPr>
      </w:pPr>
    </w:p>
    <w:p w14:paraId="40FEFC9D" w14:textId="112DFB7D" w:rsidR="00A13631" w:rsidRDefault="00A13631" w:rsidP="00B328E3">
      <w:pPr>
        <w:spacing w:line="360" w:lineRule="auto"/>
        <w:jc w:val="center"/>
        <w:rPr>
          <w:rFonts w:ascii="Century Gothic" w:hAnsi="Century Gothic"/>
          <w:b/>
          <w:sz w:val="20"/>
          <w:szCs w:val="20"/>
          <w:u w:val="single"/>
          <w:lang w:val="es-ES_tradnl"/>
        </w:rPr>
      </w:pPr>
    </w:p>
    <w:p w14:paraId="2C15A5D4" w14:textId="5587916D" w:rsidR="00A13631" w:rsidRDefault="00A13631" w:rsidP="00B328E3">
      <w:pPr>
        <w:spacing w:line="360" w:lineRule="auto"/>
        <w:jc w:val="center"/>
        <w:rPr>
          <w:rFonts w:ascii="Century Gothic" w:hAnsi="Century Gothic"/>
          <w:b/>
          <w:sz w:val="20"/>
          <w:szCs w:val="20"/>
          <w:u w:val="single"/>
          <w:lang w:val="es-ES_tradnl"/>
        </w:rPr>
      </w:pPr>
    </w:p>
    <w:p w14:paraId="4CE2F384" w14:textId="39A4DE87" w:rsidR="00A13631" w:rsidRDefault="00A13631" w:rsidP="00B328E3">
      <w:pPr>
        <w:spacing w:line="360" w:lineRule="auto"/>
        <w:jc w:val="center"/>
        <w:rPr>
          <w:rFonts w:ascii="Century Gothic" w:hAnsi="Century Gothic"/>
          <w:b/>
          <w:sz w:val="20"/>
          <w:szCs w:val="20"/>
          <w:u w:val="single"/>
          <w:lang w:val="es-ES_tradnl"/>
        </w:rPr>
      </w:pPr>
    </w:p>
    <w:p w14:paraId="04F9B724" w14:textId="7AF3883D" w:rsidR="00A13631" w:rsidRDefault="00A13631" w:rsidP="00B328E3">
      <w:pPr>
        <w:spacing w:line="360" w:lineRule="auto"/>
        <w:jc w:val="center"/>
        <w:rPr>
          <w:rFonts w:ascii="Century Gothic" w:hAnsi="Century Gothic"/>
          <w:b/>
          <w:sz w:val="20"/>
          <w:szCs w:val="20"/>
          <w:u w:val="single"/>
          <w:lang w:val="es-ES_tradnl"/>
        </w:rPr>
      </w:pPr>
    </w:p>
    <w:p w14:paraId="6BBE73C9" w14:textId="046CC7F4" w:rsidR="00A13631" w:rsidRDefault="00A13631" w:rsidP="00B328E3">
      <w:pPr>
        <w:spacing w:line="360" w:lineRule="auto"/>
        <w:jc w:val="center"/>
        <w:rPr>
          <w:rFonts w:ascii="Century Gothic" w:hAnsi="Century Gothic"/>
          <w:b/>
          <w:sz w:val="20"/>
          <w:szCs w:val="20"/>
          <w:u w:val="single"/>
          <w:lang w:val="es-ES_tradnl"/>
        </w:rPr>
      </w:pPr>
    </w:p>
    <w:p w14:paraId="5C3F9EB3" w14:textId="0FB828AC" w:rsidR="00A13631" w:rsidRDefault="00A13631" w:rsidP="00B328E3">
      <w:pPr>
        <w:spacing w:line="360" w:lineRule="auto"/>
        <w:jc w:val="center"/>
        <w:rPr>
          <w:rFonts w:ascii="Century Gothic" w:hAnsi="Century Gothic"/>
          <w:b/>
          <w:sz w:val="20"/>
          <w:szCs w:val="20"/>
          <w:u w:val="single"/>
          <w:lang w:val="es-ES_tradnl"/>
        </w:rPr>
      </w:pPr>
    </w:p>
    <w:p w14:paraId="26FD1AB0" w14:textId="56F5A15C" w:rsidR="00A13631" w:rsidRDefault="00A13631" w:rsidP="00B328E3">
      <w:pPr>
        <w:spacing w:line="360" w:lineRule="auto"/>
        <w:jc w:val="center"/>
        <w:rPr>
          <w:rFonts w:ascii="Century Gothic" w:hAnsi="Century Gothic"/>
          <w:b/>
          <w:sz w:val="20"/>
          <w:szCs w:val="20"/>
          <w:u w:val="single"/>
          <w:lang w:val="es-ES_tradnl"/>
        </w:rPr>
      </w:pPr>
    </w:p>
    <w:p w14:paraId="283C34F1" w14:textId="28C7D852" w:rsidR="00A13631" w:rsidRDefault="00A13631" w:rsidP="00B328E3">
      <w:pPr>
        <w:spacing w:line="360" w:lineRule="auto"/>
        <w:jc w:val="center"/>
        <w:rPr>
          <w:rFonts w:ascii="Century Gothic" w:hAnsi="Century Gothic"/>
          <w:b/>
          <w:sz w:val="20"/>
          <w:szCs w:val="20"/>
          <w:u w:val="single"/>
          <w:lang w:val="es-ES_tradnl"/>
        </w:rPr>
      </w:pPr>
    </w:p>
    <w:p w14:paraId="15C2824E" w14:textId="620DACDF" w:rsidR="00A13631" w:rsidRDefault="00A13631" w:rsidP="00B328E3">
      <w:pPr>
        <w:spacing w:line="360" w:lineRule="auto"/>
        <w:jc w:val="center"/>
        <w:rPr>
          <w:rFonts w:ascii="Century Gothic" w:hAnsi="Century Gothic"/>
          <w:b/>
          <w:sz w:val="20"/>
          <w:szCs w:val="20"/>
          <w:u w:val="single"/>
          <w:lang w:val="es-ES_tradnl"/>
        </w:rPr>
      </w:pPr>
    </w:p>
    <w:p w14:paraId="04CE1A6B" w14:textId="6F9CADC6" w:rsidR="00B328E3" w:rsidRDefault="00952DE0" w:rsidP="00B328E3">
      <w:pPr>
        <w:spacing w:line="360" w:lineRule="auto"/>
        <w:jc w:val="center"/>
        <w:rPr>
          <w:rFonts w:ascii="Century Gothic" w:hAnsi="Century Gothic"/>
          <w:b/>
          <w:sz w:val="20"/>
          <w:szCs w:val="20"/>
          <w:u w:val="single"/>
          <w:lang w:val="es-ES_tradnl"/>
        </w:rPr>
      </w:pPr>
      <w:r>
        <w:rPr>
          <w:rFonts w:ascii="Century Gothic" w:hAnsi="Century Gothic"/>
          <w:b/>
          <w:sz w:val="20"/>
          <w:szCs w:val="20"/>
          <w:u w:val="single"/>
          <w:lang w:val="es-ES_tradnl"/>
        </w:rPr>
        <w:br w:type="column"/>
      </w:r>
      <w:r w:rsidR="00B328E3" w:rsidRPr="00520325">
        <w:rPr>
          <w:rFonts w:ascii="Century Gothic" w:hAnsi="Century Gothic"/>
          <w:b/>
          <w:sz w:val="20"/>
          <w:szCs w:val="20"/>
          <w:u w:val="single"/>
          <w:lang w:val="es-ES_tradnl"/>
        </w:rPr>
        <w:lastRenderedPageBreak/>
        <w:t>P A G A R E</w:t>
      </w:r>
    </w:p>
    <w:p w14:paraId="71D82295" w14:textId="77777777" w:rsidR="00B328E3" w:rsidRDefault="00B328E3" w:rsidP="00B328E3">
      <w:pPr>
        <w:spacing w:line="360" w:lineRule="auto"/>
        <w:jc w:val="center"/>
        <w:rPr>
          <w:rFonts w:ascii="Century Gothic" w:hAnsi="Century Gothic"/>
          <w:b/>
          <w:sz w:val="20"/>
          <w:szCs w:val="20"/>
          <w:u w:val="single"/>
          <w:lang w:val="es-ES_tradnl"/>
        </w:rPr>
      </w:pPr>
    </w:p>
    <w:p w14:paraId="0BB39250" w14:textId="44E832BB" w:rsidR="00B328E3" w:rsidRDefault="00B328E3" w:rsidP="00B328E3">
      <w:pPr>
        <w:widowControl w:val="0"/>
        <w:tabs>
          <w:tab w:val="left" w:pos="-720"/>
        </w:tabs>
        <w:suppressAutoHyphens/>
        <w:jc w:val="both"/>
        <w:rPr>
          <w:rFonts w:ascii="Century Gothic" w:hAnsi="Century Gothic"/>
          <w:snapToGrid w:val="0"/>
          <w:spacing w:val="-2"/>
          <w:sz w:val="20"/>
          <w:szCs w:val="20"/>
          <w:lang w:val="es-ES_tradnl"/>
        </w:rPr>
      </w:pPr>
      <w:r w:rsidRPr="008D47E1">
        <w:rPr>
          <w:rFonts w:ascii="Century Gothic" w:hAnsi="Century Gothic"/>
          <w:snapToGrid w:val="0"/>
          <w:spacing w:val="-2"/>
          <w:sz w:val="20"/>
          <w:szCs w:val="20"/>
          <w:lang w:val="es-ES_tradnl"/>
        </w:rPr>
        <w:t>Beneficiario</w:t>
      </w:r>
      <w:r w:rsidR="00DD08E5">
        <w:rPr>
          <w:rFonts w:ascii="Century Gothic" w:hAnsi="Century Gothic"/>
          <w:snapToGrid w:val="0"/>
          <w:spacing w:val="-2"/>
          <w:sz w:val="20"/>
          <w:szCs w:val="20"/>
          <w:lang w:val="es-ES_tradnl"/>
        </w:rPr>
        <w:t xml:space="preserve">: </w:t>
      </w:r>
      <w:proofErr w:type="spellStart"/>
      <w:r>
        <w:rPr>
          <w:rFonts w:ascii="Century Gothic" w:hAnsi="Century Gothic"/>
          <w:b/>
          <w:snapToGrid w:val="0"/>
          <w:spacing w:val="-2"/>
          <w:sz w:val="20"/>
          <w:szCs w:val="20"/>
          <w:lang w:val="es-ES_tradnl"/>
        </w:rPr>
        <w:t>Nombre RL Ape Pat RL 1-9</w:t>
      </w:r>
      <w:proofErr w:type="spellEnd"/>
    </w:p>
    <w:p w14:paraId="3A9B984B" w14:textId="1AF51856" w:rsidR="00B328E3" w:rsidRPr="00154E8A" w:rsidRDefault="00B328E3" w:rsidP="00B328E3">
      <w:pPr>
        <w:widowControl w:val="0"/>
        <w:tabs>
          <w:tab w:val="left" w:pos="-720"/>
        </w:tabs>
        <w:suppressAutoHyphens/>
        <w:jc w:val="both"/>
        <w:rPr>
          <w:rFonts w:ascii="Century Gothic" w:hAnsi="Century Gothic"/>
          <w:snapToGrid w:val="0"/>
          <w:spacing w:val="-2"/>
          <w:sz w:val="20"/>
          <w:szCs w:val="20"/>
          <w:lang w:val="es-ES_tradnl"/>
        </w:rPr>
      </w:pPr>
      <w:r w:rsidRPr="008D47E1">
        <w:rPr>
          <w:rFonts w:ascii="Century Gothic" w:hAnsi="Century Gothic"/>
          <w:snapToGrid w:val="0"/>
          <w:sz w:val="20"/>
          <w:szCs w:val="20"/>
        </w:rPr>
        <w:t>Cedula de Identidad:</w:t>
      </w:r>
      <w:r>
        <w:rPr>
          <w:rFonts w:ascii="Century Gothic" w:hAnsi="Century Gothic"/>
          <w:sz w:val="20"/>
          <w:szCs w:val="20"/>
        </w:rPr>
        <w:t xml:space="preserve"> </w:t>
      </w:r>
      <w:proofErr w:type="spellStart"/>
      <w:r>
        <w:rPr>
          <w:rFonts w:ascii="Century Gothic" w:hAnsi="Century Gothic"/>
          <w:b/>
          <w:sz w:val="20"/>
          <w:szCs w:val="20"/>
        </w:rPr>
        <w:t>1-9</w:t>
      </w:r>
      <w:proofErr w:type="spellEnd"/>
    </w:p>
    <w:p w14:paraId="7E2E565A" w14:textId="77777777" w:rsidR="00B328E3" w:rsidRPr="008D47E1" w:rsidRDefault="00B328E3" w:rsidP="00B328E3">
      <w:pPr>
        <w:widowControl w:val="0"/>
        <w:tabs>
          <w:tab w:val="left" w:pos="-720"/>
        </w:tabs>
        <w:suppressAutoHyphens/>
        <w:jc w:val="both"/>
        <w:rPr>
          <w:rFonts w:ascii="Century Gothic" w:hAnsi="Century Gothic"/>
          <w:snapToGrid w:val="0"/>
          <w:spacing w:val="-2"/>
          <w:sz w:val="20"/>
          <w:szCs w:val="20"/>
          <w:lang w:val="es-ES_tradnl"/>
        </w:rPr>
      </w:pPr>
      <w:r w:rsidRPr="008D47E1">
        <w:rPr>
          <w:rFonts w:ascii="Century Gothic" w:hAnsi="Century Gothic"/>
          <w:snapToGrid w:val="0"/>
          <w:spacing w:val="-2"/>
          <w:sz w:val="20"/>
          <w:szCs w:val="20"/>
          <w:lang w:val="es-ES_tradnl"/>
        </w:rPr>
        <w:t>Domicilio</w:t>
      </w:r>
      <w:r>
        <w:rPr>
          <w:rFonts w:ascii="Century Gothic" w:hAnsi="Century Gothic"/>
          <w:snapToGrid w:val="0"/>
          <w:spacing w:val="-2"/>
          <w:sz w:val="20"/>
          <w:szCs w:val="20"/>
          <w:lang w:val="es-ES_tradnl"/>
        </w:rPr>
        <w:t>:</w:t>
      </w:r>
      <w:r w:rsidRPr="00154E8A">
        <w:rPr>
          <w:rFonts w:ascii="Century Gothic" w:hAnsi="Century Gothic"/>
          <w:b/>
          <w:snapToGrid w:val="0"/>
          <w:spacing w:val="-2"/>
          <w:sz w:val="20"/>
          <w:szCs w:val="20"/>
          <w:lang w:val="es-ES_tradnl"/>
        </w:rPr>
        <w:t xml:space="preserve"> </w:t>
      </w:r>
      <w:r>
        <w:rPr>
          <w:rFonts w:ascii="Century Gothic" w:hAnsi="Century Gothic"/>
          <w:snapToGrid w:val="0"/>
          <w:spacing w:val="-2"/>
          <w:sz w:val="20"/>
          <w:szCs w:val="20"/>
          <w:lang w:val="es-ES_tradnl"/>
        </w:rPr>
        <w:t>Martín de Zamora 4538, comuna de Las Condes</w:t>
      </w:r>
    </w:p>
    <w:p w14:paraId="52B3A41E" w14:textId="77777777" w:rsidR="00B328E3" w:rsidRPr="00DE0F79" w:rsidRDefault="00B328E3" w:rsidP="00B328E3">
      <w:pPr>
        <w:rPr>
          <w:rFonts w:ascii="Century Gothic" w:hAnsi="Century Gothic"/>
          <w:snapToGrid w:val="0"/>
          <w:spacing w:val="-2"/>
          <w:sz w:val="20"/>
          <w:szCs w:val="20"/>
          <w:lang w:val="es-ES_tradnl"/>
        </w:rPr>
      </w:pPr>
    </w:p>
    <w:p w14:paraId="50AC029E" w14:textId="77777777" w:rsidR="00B328E3" w:rsidRPr="00D96EE9" w:rsidRDefault="00B328E3" w:rsidP="00B328E3">
      <w:pPr>
        <w:pStyle w:val="Sinespaciado"/>
        <w:rPr>
          <w:rFonts w:ascii="Century Gothic" w:hAnsi="Century Gothic"/>
          <w:sz w:val="20"/>
          <w:szCs w:val="20"/>
        </w:rPr>
      </w:pPr>
      <w:bookmarkStart w:id="1" w:name="_Hlk517449251"/>
      <w:r w:rsidRPr="00D96EE9">
        <w:rPr>
          <w:rFonts w:ascii="Century Gothic" w:hAnsi="Century Gothic"/>
          <w:snapToGrid w:val="0"/>
          <w:spacing w:val="-2"/>
          <w:sz w:val="20"/>
          <w:szCs w:val="20"/>
          <w:lang w:val="es-ES_tradnl"/>
        </w:rPr>
        <w:t>Deudor:</w:t>
      </w:r>
      <w:r w:rsidRPr="00D96EE9">
        <w:rPr>
          <w:rFonts w:ascii="Century Gothic" w:hAnsi="Century Gothic"/>
          <w:sz w:val="20"/>
          <w:szCs w:val="20"/>
        </w:rPr>
        <w:t xml:space="preserve"> </w:t>
      </w:r>
      <w:r>
        <w:rPr>
          <w:rFonts w:ascii="Century Gothic" w:hAnsi="Century Gothic"/>
          <w:b/>
          <w:sz w:val="20"/>
          <w:szCs w:val="20"/>
          <w:lang w:val="es-419"/>
        </w:rPr>
        <w:t>SIN ARRENDATARIO .</w:t>
      </w:r>
      <w:r>
        <w:rPr>
          <w:rFonts w:ascii="Century Gothic" w:hAnsi="Century Gothic"/>
          <w:b/>
          <w:sz w:val="20"/>
          <w:szCs w:val="20"/>
        </w:rPr>
        <w:t xml:space="preserve">   </w:t>
      </w:r>
      <w:r w:rsidRPr="009152E0">
        <w:rPr>
          <w:rFonts w:ascii="Century Gothic" w:hAnsi="Century Gothic"/>
          <w:sz w:val="20"/>
          <w:szCs w:val="20"/>
        </w:rPr>
        <w:t xml:space="preserve">   </w:t>
      </w:r>
      <w:r w:rsidRPr="00D96EE9">
        <w:rPr>
          <w:rFonts w:ascii="Century Gothic" w:hAnsi="Century Gothic"/>
          <w:sz w:val="20"/>
          <w:szCs w:val="20"/>
        </w:rPr>
        <w:t xml:space="preserve">       </w:t>
      </w:r>
    </w:p>
    <w:p w14:paraId="71ED3A91" w14:textId="77777777" w:rsidR="00B328E3" w:rsidRPr="00D26EA5" w:rsidRDefault="00B328E3" w:rsidP="00B328E3">
      <w:pPr>
        <w:pStyle w:val="Sinespaciado"/>
        <w:rPr>
          <w:rFonts w:ascii="Century Gothic" w:hAnsi="Century Gothic"/>
          <w:snapToGrid w:val="0"/>
          <w:sz w:val="20"/>
          <w:szCs w:val="20"/>
          <w:lang w:val="es-419"/>
        </w:rPr>
      </w:pPr>
      <w:r w:rsidRPr="00D96EE9">
        <w:rPr>
          <w:rFonts w:ascii="Century Gothic" w:hAnsi="Century Gothic"/>
          <w:snapToGrid w:val="0"/>
          <w:sz w:val="20"/>
          <w:szCs w:val="20"/>
        </w:rPr>
        <w:t xml:space="preserve">Nacionalidad: </w:t>
      </w:r>
      <w:r>
        <w:rPr>
          <w:rFonts w:ascii="Century Gothic" w:hAnsi="Century Gothic"/>
          <w:b/>
          <w:snapToGrid w:val="0"/>
          <w:sz w:val="20"/>
          <w:szCs w:val="20"/>
          <w:lang w:val="es-419"/>
        </w:rPr>
        <w:t>Chilena</w:t>
      </w:r>
    </w:p>
    <w:p w14:paraId="34ECBE58" w14:textId="77777777" w:rsidR="00B328E3" w:rsidRPr="00D26EA5" w:rsidRDefault="00B328E3" w:rsidP="00B328E3">
      <w:pPr>
        <w:pStyle w:val="Sinespaciado"/>
        <w:rPr>
          <w:rFonts w:ascii="Century Gothic" w:hAnsi="Century Gothic"/>
          <w:snapToGrid w:val="0"/>
          <w:sz w:val="20"/>
          <w:szCs w:val="20"/>
          <w:lang w:val="es-419"/>
        </w:rPr>
      </w:pPr>
      <w:r w:rsidRPr="00D96EE9">
        <w:rPr>
          <w:rFonts w:ascii="Century Gothic" w:hAnsi="Century Gothic"/>
          <w:snapToGrid w:val="0"/>
          <w:sz w:val="20"/>
          <w:szCs w:val="20"/>
        </w:rPr>
        <w:t>Carnet de identidad</w:t>
      </w:r>
      <w:r>
        <w:rPr>
          <w:rFonts w:ascii="Century Gothic" w:hAnsi="Century Gothic"/>
          <w:snapToGrid w:val="0"/>
          <w:sz w:val="20"/>
          <w:szCs w:val="20"/>
        </w:rPr>
        <w:t>:</w:t>
      </w:r>
      <w:r>
        <w:rPr>
          <w:rFonts w:ascii="Century Gothic" w:hAnsi="Century Gothic"/>
          <w:snapToGrid w:val="0"/>
          <w:sz w:val="20"/>
          <w:szCs w:val="20"/>
          <w:lang w:val="es-419"/>
        </w:rPr>
        <w:t xml:space="preserve"> </w:t>
      </w:r>
      <w:r>
        <w:rPr>
          <w:rFonts w:ascii="Century Gothic" w:hAnsi="Century Gothic"/>
          <w:b/>
          <w:snapToGrid w:val="0"/>
          <w:sz w:val="20"/>
          <w:szCs w:val="20"/>
          <w:lang w:val="es-419"/>
        </w:rPr>
        <w:t>0-0</w:t>
      </w:r>
    </w:p>
    <w:p w14:paraId="794EFE92" w14:textId="77777777" w:rsidR="00B328E3" w:rsidRPr="00D26EA5" w:rsidRDefault="00B328E3" w:rsidP="00B328E3">
      <w:pPr>
        <w:widowControl w:val="0"/>
        <w:tabs>
          <w:tab w:val="left" w:pos="-720"/>
        </w:tabs>
        <w:suppressAutoHyphens/>
        <w:jc w:val="both"/>
        <w:rPr>
          <w:rFonts w:ascii="Century Gothic" w:hAnsi="Century Gothic"/>
          <w:snapToGrid w:val="0"/>
          <w:sz w:val="20"/>
          <w:szCs w:val="20"/>
          <w:lang w:val="es-419"/>
        </w:rPr>
      </w:pPr>
      <w:r w:rsidRPr="00D96EE9">
        <w:rPr>
          <w:rFonts w:ascii="Century Gothic" w:hAnsi="Century Gothic"/>
          <w:snapToGrid w:val="0"/>
          <w:sz w:val="20"/>
          <w:szCs w:val="20"/>
        </w:rPr>
        <w:t xml:space="preserve">Domicilio: </w:t>
      </w:r>
      <w:r>
        <w:rPr>
          <w:rFonts w:ascii="Century Gothic" w:hAnsi="Century Gothic"/>
          <w:b/>
          <w:snapToGrid w:val="0"/>
          <w:sz w:val="20"/>
          <w:szCs w:val="20"/>
          <w:lang w:val="es-419"/>
        </w:rPr>
        <w:t xml:space="preserve"> Nº , Depto. Nº2006</w:t>
      </w:r>
      <w:r>
        <w:rPr>
          <w:rFonts w:ascii="Century Gothic" w:hAnsi="Century Gothic"/>
          <w:snapToGrid w:val="0"/>
          <w:sz w:val="20"/>
          <w:szCs w:val="20"/>
        </w:rPr>
        <w:t xml:space="preserve"> comuna</w:t>
      </w:r>
      <w:r w:rsidRPr="00D96EE9">
        <w:rPr>
          <w:rFonts w:ascii="Century Gothic" w:hAnsi="Century Gothic"/>
          <w:snapToGrid w:val="0"/>
          <w:sz w:val="20"/>
          <w:szCs w:val="20"/>
        </w:rPr>
        <w:t xml:space="preserve"> </w:t>
      </w:r>
      <w:r>
        <w:rPr>
          <w:rFonts w:ascii="Century Gothic" w:hAnsi="Century Gothic"/>
          <w:b/>
          <w:snapToGrid w:val="0"/>
          <w:sz w:val="20"/>
          <w:szCs w:val="20"/>
          <w:lang w:val="es-419"/>
        </w:rPr>
        <w:t>Santiago Centro</w:t>
      </w:r>
    </w:p>
    <w:bookmarkEnd w:id="1"/>
    <w:p w14:paraId="6689279D" w14:textId="77777777" w:rsidR="00B328E3" w:rsidRDefault="00B328E3" w:rsidP="00B328E3">
      <w:pPr>
        <w:pStyle w:val="Sinespaciado"/>
        <w:rPr>
          <w:rFonts w:ascii="Century Gothic" w:hAnsi="Century Gothic"/>
          <w:snapToGrid w:val="0"/>
          <w:spacing w:val="-2"/>
          <w:sz w:val="20"/>
          <w:szCs w:val="20"/>
          <w:lang w:val="es-ES_tradnl"/>
        </w:rPr>
      </w:pPr>
    </w:p>
    <w:p w14:paraId="574A1FEF" w14:textId="77777777" w:rsidR="00B328E3" w:rsidRPr="00B65BF5" w:rsidRDefault="00B328E3" w:rsidP="00B328E3">
      <w:pPr>
        <w:spacing w:line="360" w:lineRule="auto"/>
        <w:jc w:val="center"/>
        <w:rPr>
          <w:rFonts w:ascii="Century Gothic" w:hAnsi="Century Gothic"/>
          <w:b/>
          <w:sz w:val="20"/>
          <w:szCs w:val="20"/>
          <w:u w:val="single"/>
          <w:lang w:val="es-419"/>
        </w:rPr>
      </w:pPr>
    </w:p>
    <w:p w14:paraId="51B7FE26" w14:textId="493DD985" w:rsidR="00B328E3" w:rsidRPr="00DD342C" w:rsidRDefault="00B328E3" w:rsidP="00B328E3">
      <w:pPr>
        <w:widowControl w:val="0"/>
        <w:tabs>
          <w:tab w:val="left" w:pos="-720"/>
        </w:tabs>
        <w:suppressAutoHyphens/>
        <w:jc w:val="both"/>
        <w:rPr>
          <w:rFonts w:ascii="Century Gothic" w:hAnsi="Century Gothic"/>
          <w:b/>
          <w:snapToGrid w:val="0"/>
          <w:spacing w:val="-2"/>
          <w:sz w:val="20"/>
          <w:szCs w:val="20"/>
          <w:lang w:val="pt-BR"/>
        </w:rPr>
      </w:pPr>
      <w:r w:rsidRPr="00DD342C">
        <w:rPr>
          <w:rFonts w:ascii="Century Gothic" w:hAnsi="Century Gothic"/>
          <w:b/>
          <w:snapToGrid w:val="0"/>
          <w:spacing w:val="-2"/>
          <w:sz w:val="20"/>
          <w:szCs w:val="20"/>
          <w:lang w:val="pt-BR"/>
        </w:rPr>
        <w:t xml:space="preserve">Monto: </w:t>
      </w:r>
      <w:r>
        <w:rPr>
          <w:rFonts w:ascii="Century Gothic" w:hAnsi="Century Gothic"/>
          <w:b/>
          <w:snapToGrid w:val="0"/>
          <w:spacing w:val="-2"/>
          <w:sz w:val="20"/>
          <w:szCs w:val="20"/>
          <w:lang w:val="es-419"/>
        </w:rPr>
        <w:t>$0.-</w:t>
      </w:r>
      <w:r w:rsidRPr="00DD342C">
        <w:rPr>
          <w:rFonts w:ascii="Century Gothic" w:hAnsi="Century Gothic"/>
          <w:b/>
          <w:snapToGrid w:val="0"/>
          <w:spacing w:val="-2"/>
          <w:sz w:val="20"/>
          <w:szCs w:val="20"/>
          <w:lang w:val="pt-BR"/>
        </w:rPr>
        <w:t xml:space="preserve"> (</w:t>
      </w:r>
      <w:r>
        <w:rPr>
          <w:rFonts w:ascii="Century Gothic" w:hAnsi="Century Gothic"/>
          <w:b/>
          <w:snapToGrid w:val="0"/>
          <w:spacing w:val="-2"/>
          <w:sz w:val="20"/>
          <w:szCs w:val="20"/>
          <w:lang w:val="es-419"/>
        </w:rPr>
        <w:t>CERO Pesos</w:t>
      </w:r>
      <w:r w:rsidRPr="00DD342C">
        <w:rPr>
          <w:rFonts w:ascii="Century Gothic" w:hAnsi="Century Gothic"/>
          <w:b/>
          <w:snapToGrid w:val="0"/>
          <w:spacing w:val="-2"/>
          <w:sz w:val="20"/>
          <w:szCs w:val="20"/>
          <w:lang w:val="pt-BR"/>
        </w:rPr>
        <w:t>)</w:t>
      </w:r>
    </w:p>
    <w:p w14:paraId="1A9DC7FB" w14:textId="77777777" w:rsidR="00B328E3" w:rsidRPr="00DD342C" w:rsidRDefault="00B328E3" w:rsidP="00B328E3">
      <w:pPr>
        <w:widowControl w:val="0"/>
        <w:tabs>
          <w:tab w:val="left" w:pos="-720"/>
        </w:tabs>
        <w:suppressAutoHyphens/>
        <w:jc w:val="both"/>
        <w:rPr>
          <w:rFonts w:ascii="Century Gothic" w:hAnsi="Century Gothic"/>
          <w:snapToGrid w:val="0"/>
          <w:sz w:val="20"/>
          <w:szCs w:val="20"/>
          <w:lang w:val="es-ES_tradnl"/>
        </w:rPr>
      </w:pPr>
    </w:p>
    <w:p w14:paraId="320DA94C" w14:textId="6915078A" w:rsidR="00B328E3" w:rsidRPr="00DD342C" w:rsidRDefault="00B328E3" w:rsidP="00B328E3">
      <w:pPr>
        <w:widowControl w:val="0"/>
        <w:tabs>
          <w:tab w:val="left" w:pos="-720"/>
        </w:tabs>
        <w:suppressAutoHyphens/>
        <w:jc w:val="both"/>
        <w:rPr>
          <w:rFonts w:ascii="Century Gothic" w:hAnsi="Century Gothic"/>
          <w:snapToGrid w:val="0"/>
          <w:spacing w:val="-2"/>
          <w:sz w:val="20"/>
          <w:szCs w:val="20"/>
          <w:lang w:val="es-ES_tradnl"/>
        </w:rPr>
      </w:pPr>
      <w:r w:rsidRPr="00DD342C">
        <w:rPr>
          <w:rFonts w:ascii="Century Gothic" w:hAnsi="Century Gothic"/>
          <w:snapToGrid w:val="0"/>
          <w:spacing w:val="-2"/>
          <w:sz w:val="20"/>
          <w:szCs w:val="20"/>
          <w:lang w:val="es-ES_tradnl"/>
        </w:rPr>
        <w:t>Debo y pagaré a la orden de</w:t>
      </w:r>
      <w:r w:rsidRPr="00DD342C">
        <w:rPr>
          <w:rFonts w:ascii="Century Gothic" w:hAnsi="Century Gothic"/>
          <w:b/>
          <w:sz w:val="20"/>
          <w:szCs w:val="20"/>
          <w:lang w:val="es-ES_tradnl"/>
        </w:rPr>
        <w:t xml:space="preserve"> </w:t>
      </w:r>
      <w:proofErr w:type="spellStart"/>
      <w:r>
        <w:rPr>
          <w:rFonts w:ascii="Century Gothic" w:hAnsi="Century Gothic"/>
          <w:b/>
          <w:snapToGrid w:val="0"/>
          <w:spacing w:val="-2"/>
          <w:sz w:val="20"/>
          <w:szCs w:val="20"/>
          <w:lang w:val="es-ES_tradnl"/>
        </w:rPr>
        <w:t>Nombre RL Ape Pat RL 1-9</w:t>
      </w:r>
      <w:proofErr w:type="spellEnd"/>
      <w:r w:rsidRPr="00DD342C">
        <w:rPr>
          <w:rFonts w:ascii="Century Gothic" w:hAnsi="Century Gothic"/>
          <w:snapToGrid w:val="0"/>
          <w:spacing w:val="-2"/>
          <w:sz w:val="20"/>
          <w:szCs w:val="20"/>
          <w:lang w:val="es-ES_tradnl"/>
        </w:rPr>
        <w:t xml:space="preserve"> o a quien su derecho represente, la cantidad de </w:t>
      </w:r>
      <w:r>
        <w:rPr>
          <w:rFonts w:ascii="Century Gothic" w:hAnsi="Century Gothic"/>
          <w:b/>
          <w:snapToGrid w:val="0"/>
          <w:spacing w:val="-2"/>
          <w:sz w:val="20"/>
          <w:szCs w:val="20"/>
          <w:lang w:val="es-419"/>
        </w:rPr>
        <w:t>$0.-</w:t>
      </w:r>
      <w:r w:rsidRPr="00DD342C">
        <w:rPr>
          <w:rFonts w:ascii="Century Gothic" w:hAnsi="Century Gothic"/>
          <w:b/>
          <w:snapToGrid w:val="0"/>
          <w:spacing w:val="-2"/>
          <w:sz w:val="20"/>
          <w:szCs w:val="20"/>
          <w:lang w:val="pt-BR"/>
        </w:rPr>
        <w:t xml:space="preserve"> (</w:t>
      </w:r>
      <w:r>
        <w:rPr>
          <w:rFonts w:ascii="Century Gothic" w:hAnsi="Century Gothic"/>
          <w:b/>
          <w:snapToGrid w:val="0"/>
          <w:spacing w:val="-2"/>
          <w:sz w:val="20"/>
          <w:szCs w:val="20"/>
          <w:lang w:val="es-419"/>
        </w:rPr>
        <w:t>CERO Pesos</w:t>
      </w:r>
      <w:r w:rsidRPr="00DD342C">
        <w:rPr>
          <w:rFonts w:ascii="Century Gothic" w:hAnsi="Century Gothic"/>
          <w:b/>
          <w:snapToGrid w:val="0"/>
          <w:spacing w:val="-2"/>
          <w:sz w:val="20"/>
          <w:szCs w:val="20"/>
          <w:lang w:val="pt-BR"/>
        </w:rPr>
        <w:t>)</w:t>
      </w:r>
      <w:r w:rsidRPr="00DD342C">
        <w:rPr>
          <w:rFonts w:ascii="Century Gothic" w:hAnsi="Century Gothic"/>
          <w:snapToGrid w:val="0"/>
          <w:spacing w:val="-2"/>
          <w:sz w:val="20"/>
          <w:szCs w:val="20"/>
          <w:lang w:val="es-ES_tradnl"/>
        </w:rPr>
        <w:t>,</w:t>
      </w:r>
    </w:p>
    <w:p w14:paraId="31A6F5E4" w14:textId="35F8A219" w:rsidR="006669B4" w:rsidRDefault="006669B4" w:rsidP="006669B4">
      <w:pPr>
        <w:widowControl w:val="0"/>
        <w:tabs>
          <w:tab w:val="left" w:pos="-720"/>
        </w:tabs>
        <w:suppressAutoHyphens/>
        <w:jc w:val="both"/>
        <w:rPr>
          <w:rFonts w:ascii="Century Gothic" w:hAnsi="Century Gothic"/>
          <w:snapToGrid w:val="0"/>
          <w:spacing w:val="-2"/>
          <w:sz w:val="20"/>
          <w:szCs w:val="20"/>
          <w:lang w:val="es-ES_tradnl"/>
        </w:rPr>
      </w:pPr>
      <w:r>
        <w:rPr>
          <w:rFonts w:ascii="Century Gothic" w:hAnsi="Century Gothic"/>
          <w:snapToGrid w:val="0"/>
          <w:spacing w:val="-2"/>
          <w:sz w:val="20"/>
          <w:szCs w:val="20"/>
          <w:lang w:val="es-ES_tradnl"/>
        </w:rPr>
        <w:t>La cantidad señalada en el párrafo precedente se pagará sin intereses ni reajustes, en una cuota de</w:t>
      </w:r>
      <w:r w:rsidR="009B71B3">
        <w:rPr>
          <w:rFonts w:ascii="Century Gothic" w:hAnsi="Century Gothic"/>
          <w:snapToGrid w:val="0"/>
          <w:spacing w:val="-2"/>
          <w:sz w:val="20"/>
          <w:szCs w:val="20"/>
          <w:lang w:val="es-ES_tradnl"/>
        </w:rPr>
        <w:t xml:space="preserve"> </w:t>
      </w:r>
      <w:r>
        <w:rPr>
          <w:rFonts w:ascii="Century Gothic" w:hAnsi="Century Gothic"/>
          <w:b/>
          <w:snapToGrid w:val="0"/>
          <w:spacing w:val="-2"/>
          <w:sz w:val="20"/>
          <w:szCs w:val="20"/>
          <w:lang w:val="es-419"/>
        </w:rPr>
        <w:t>$0.-</w:t>
      </w:r>
      <w:r w:rsidR="009B71B3">
        <w:rPr>
          <w:rFonts w:ascii="Century Gothic" w:hAnsi="Century Gothic"/>
          <w:b/>
          <w:snapToGrid w:val="0"/>
          <w:spacing w:val="-2"/>
          <w:sz w:val="20"/>
          <w:szCs w:val="20"/>
          <w:lang w:val="pt-BR"/>
        </w:rPr>
        <w:t xml:space="preserve"> </w:t>
      </w:r>
      <w:r>
        <w:rPr>
          <w:rFonts w:ascii="Century Gothic" w:hAnsi="Century Gothic"/>
          <w:b/>
          <w:snapToGrid w:val="0"/>
          <w:spacing w:val="-2"/>
          <w:sz w:val="20"/>
          <w:szCs w:val="20"/>
          <w:lang w:val="pt-BR"/>
        </w:rPr>
        <w:t>(</w:t>
      </w:r>
      <w:r>
        <w:rPr>
          <w:rFonts w:ascii="Century Gothic" w:hAnsi="Century Gothic"/>
          <w:b/>
          <w:snapToGrid w:val="0"/>
          <w:spacing w:val="-2"/>
          <w:sz w:val="20"/>
          <w:szCs w:val="20"/>
          <w:lang w:val="es-419"/>
        </w:rPr>
        <w:t>CERO Pesos</w:t>
      </w:r>
      <w:r>
        <w:rPr>
          <w:rFonts w:ascii="Century Gothic" w:hAnsi="Century Gothic"/>
          <w:b/>
          <w:snapToGrid w:val="0"/>
          <w:spacing w:val="-2"/>
          <w:sz w:val="20"/>
          <w:szCs w:val="20"/>
          <w:lang w:val="pt-BR"/>
        </w:rPr>
        <w:t>)</w:t>
      </w:r>
      <w:r>
        <w:rPr>
          <w:rFonts w:ascii="Century Gothic" w:hAnsi="Century Gothic"/>
          <w:snapToGrid w:val="0"/>
          <w:spacing w:val="-2"/>
          <w:sz w:val="20"/>
          <w:szCs w:val="20"/>
          <w:lang w:val="es-ES_tradnl"/>
        </w:rPr>
        <w:t xml:space="preserve">, con vencimiento el día </w:t>
      </w:r>
      <w:r>
        <w:rPr>
          <w:rFonts w:ascii="Century Gothic" w:hAnsi="Century Gothic"/>
          <w:b/>
          <w:snapToGrid w:val="0"/>
          <w:spacing w:val="-2"/>
          <w:sz w:val="20"/>
          <w:szCs w:val="20"/>
          <w:lang w:val="es-419"/>
        </w:rPr>
        <w:t>domingo, 28 de abril de 2019</w:t>
      </w:r>
      <w:r>
        <w:rPr>
          <w:rFonts w:ascii="Century Gothic" w:hAnsi="Century Gothic"/>
          <w:snapToGrid w:val="0"/>
          <w:spacing w:val="-2"/>
          <w:sz w:val="20"/>
          <w:szCs w:val="20"/>
          <w:lang w:val="es-ES_tradnl"/>
        </w:rPr>
        <w:t>.</w:t>
      </w:r>
    </w:p>
    <w:p w14:paraId="6D3400DF" w14:textId="525E8A65" w:rsidR="006669B4" w:rsidRDefault="006669B4" w:rsidP="006669B4">
      <w:pPr>
        <w:widowControl w:val="0"/>
        <w:tabs>
          <w:tab w:val="left" w:pos="-720"/>
        </w:tabs>
        <w:suppressAutoHyphens/>
        <w:jc w:val="both"/>
        <w:rPr>
          <w:rFonts w:ascii="Century Gothic" w:hAnsi="Century Gothic"/>
          <w:snapToGrid w:val="0"/>
          <w:spacing w:val="-2"/>
          <w:sz w:val="20"/>
          <w:szCs w:val="20"/>
          <w:lang w:val="es-ES_tradnl"/>
        </w:rPr>
      </w:pPr>
      <w:r>
        <w:rPr>
          <w:rFonts w:ascii="Century Gothic" w:hAnsi="Century Gothic"/>
          <w:snapToGrid w:val="0"/>
          <w:spacing w:val="-2"/>
          <w:sz w:val="20"/>
          <w:szCs w:val="20"/>
          <w:lang w:val="es-ES_tradnl"/>
        </w:rPr>
        <w:t xml:space="preserve">El presente documento hace relación con </w:t>
      </w:r>
      <w:r w:rsidR="001C70DC">
        <w:rPr>
          <w:rFonts w:ascii="Century Gothic" w:hAnsi="Century Gothic"/>
          <w:snapToGrid w:val="0"/>
          <w:spacing w:val="-2"/>
          <w:sz w:val="20"/>
          <w:szCs w:val="20"/>
          <w:lang w:val="es-ES_tradnl"/>
        </w:rPr>
        <w:tab/>
      </w:r>
      <w:r>
        <w:rPr>
          <w:rFonts w:ascii="Century Gothic" w:hAnsi="Century Gothic"/>
          <w:snapToGrid w:val="0"/>
          <w:spacing w:val="-2"/>
          <w:sz w:val="20"/>
          <w:szCs w:val="20"/>
          <w:lang w:val="es-ES_tradnl"/>
        </w:rPr>
        <w:t xml:space="preserve">la cláusula décimo primero del contrato de arriendo firmado el día </w:t>
      </w:r>
      <w:proofErr w:type="spellStart"/>
      <w:r>
        <w:rPr>
          <w:rFonts w:ascii="Century Gothic" w:hAnsi="Century Gothic"/>
          <w:b/>
          <w:snapToGrid w:val="0"/>
          <w:spacing w:val="-2"/>
          <w:sz w:val="20"/>
          <w:szCs w:val="20"/>
          <w:lang w:val="es-ES_tradnl"/>
        </w:rPr>
        <w:t>miércoles, 13 de febrero de 2019</w:t>
      </w:r>
      <w:proofErr w:type="spellEnd"/>
      <w:r>
        <w:rPr>
          <w:rFonts w:ascii="Century Gothic" w:hAnsi="Century Gothic"/>
          <w:snapToGrid w:val="0"/>
          <w:spacing w:val="-2"/>
          <w:sz w:val="20"/>
          <w:szCs w:val="20"/>
          <w:lang w:val="es-ES_tradnl"/>
        </w:rPr>
        <w:t xml:space="preserve">, por </w:t>
      </w:r>
      <w:proofErr w:type="spellStart"/>
      <w:r>
        <w:rPr>
          <w:rFonts w:ascii="Century Gothic" w:hAnsi="Century Gothic"/>
          <w:b/>
          <w:snapToGrid w:val="0"/>
          <w:spacing w:val="-2"/>
          <w:sz w:val="20"/>
          <w:szCs w:val="20"/>
          <w:lang w:val="es-ES_tradnl"/>
        </w:rPr>
        <w:t>el Departamento</w:t>
      </w:r>
      <w:proofErr w:type="spellEnd"/>
      <w:r>
        <w:rPr>
          <w:rFonts w:ascii="Century Gothic" w:hAnsi="Century Gothic"/>
          <w:snapToGrid w:val="0"/>
          <w:spacing w:val="-2"/>
          <w:sz w:val="20"/>
          <w:szCs w:val="20"/>
          <w:lang w:val="es-ES_tradnl"/>
        </w:rPr>
        <w:t xml:space="preserve"> </w:t>
      </w:r>
      <w:r w:rsidR="008F30DF">
        <w:rPr>
          <w:rFonts w:ascii="Century Gothic" w:hAnsi="Century Gothic"/>
          <w:snapToGrid w:val="0"/>
          <w:spacing w:val="-2"/>
          <w:sz w:val="20"/>
          <w:szCs w:val="20"/>
          <w:lang w:val="es-ES_tradnl"/>
        </w:rPr>
        <w:t xml:space="preserve">Nº </w:t>
      </w:r>
      <w:proofErr w:type="spellStart"/>
      <w:r>
        <w:rPr>
          <w:rFonts w:ascii="Century Gothic" w:hAnsi="Century Gothic"/>
          <w:b/>
          <w:snapToGrid w:val="0"/>
          <w:spacing w:val="-2"/>
          <w:sz w:val="20"/>
          <w:szCs w:val="20"/>
          <w:lang w:val="es-ES_tradnl"/>
        </w:rPr>
        <w:t>11</w:t>
      </w:r>
      <w:proofErr w:type="spellEnd"/>
      <w:r>
        <w:rPr>
          <w:rFonts w:ascii="Century Gothic" w:hAnsi="Century Gothic"/>
          <w:snapToGrid w:val="0"/>
          <w:spacing w:val="-2"/>
          <w:sz w:val="20"/>
          <w:szCs w:val="20"/>
          <w:lang w:val="es-ES_tradnl"/>
        </w:rPr>
        <w:t xml:space="preserve">, ubicado en </w:t>
      </w:r>
      <w:proofErr w:type="spellStart"/>
      <w:r>
        <w:rPr>
          <w:rFonts w:ascii="Century Gothic" w:hAnsi="Century Gothic"/>
          <w:b/>
          <w:snapToGrid w:val="0"/>
          <w:spacing w:val="-2"/>
          <w:sz w:val="20"/>
          <w:szCs w:val="20"/>
          <w:lang w:val="es-ES_tradnl"/>
        </w:rPr>
        <w:t>PRUEBA FEB27 N° 11</w:t>
      </w:r>
      <w:proofErr w:type="spellEnd"/>
      <w:r>
        <w:rPr>
          <w:rFonts w:ascii="Century Gothic" w:hAnsi="Century Gothic"/>
          <w:snapToGrid w:val="0"/>
          <w:spacing w:val="-2"/>
          <w:sz w:val="20"/>
          <w:szCs w:val="20"/>
          <w:lang w:val="es-ES_tradnl"/>
        </w:rPr>
        <w:t xml:space="preserve">, comuna </w:t>
      </w:r>
      <w:proofErr w:type="spellStart"/>
      <w:r>
        <w:rPr>
          <w:rFonts w:ascii="Century Gothic" w:hAnsi="Century Gothic"/>
          <w:b/>
          <w:snapToGrid w:val="0"/>
          <w:spacing w:val="-2"/>
          <w:sz w:val="20"/>
          <w:szCs w:val="20"/>
          <w:lang w:val="es-ES_tradnl"/>
        </w:rPr>
        <w:t>Alhué</w:t>
      </w:r>
      <w:proofErr w:type="spellEnd"/>
      <w:r>
        <w:rPr>
          <w:rFonts w:ascii="Century Gothic" w:hAnsi="Century Gothic"/>
          <w:snapToGrid w:val="0"/>
          <w:spacing w:val="-2"/>
          <w:sz w:val="20"/>
          <w:szCs w:val="20"/>
          <w:lang w:val="es-ES_tradnl"/>
        </w:rPr>
        <w:t>.</w:t>
      </w:r>
    </w:p>
    <w:p w14:paraId="029952CF" w14:textId="77777777" w:rsidR="00B328E3" w:rsidRPr="00DD342C" w:rsidRDefault="00B328E3" w:rsidP="00B328E3">
      <w:pPr>
        <w:widowControl w:val="0"/>
        <w:tabs>
          <w:tab w:val="left" w:pos="-720"/>
        </w:tabs>
        <w:suppressAutoHyphens/>
        <w:jc w:val="both"/>
        <w:rPr>
          <w:rFonts w:ascii="Century Gothic" w:hAnsi="Century Gothic"/>
          <w:snapToGrid w:val="0"/>
          <w:spacing w:val="-2"/>
          <w:sz w:val="20"/>
          <w:szCs w:val="20"/>
          <w:lang w:val="es-ES_tradnl"/>
        </w:rPr>
      </w:pPr>
      <w:r w:rsidRPr="00DD342C">
        <w:rPr>
          <w:rFonts w:ascii="Century Gothic" w:hAnsi="Century Gothic"/>
          <w:snapToGrid w:val="0"/>
          <w:spacing w:val="-2"/>
          <w:sz w:val="20"/>
          <w:szCs w:val="20"/>
          <w:lang w:val="es-ES_tradnl"/>
        </w:rPr>
        <w:t>En caso de mora o simple retardo en pago de la cuota antes mencionada, se hará exigible la totalidad de la deuda como si fuera de plazo vencido, además de aplicarse un interés igual al máximo convencional vigente a la fecha de la morosidad, desde la fecha de la mora o simple retardo hasta el pago efectivo y total de lo adeudado.</w:t>
      </w:r>
    </w:p>
    <w:p w14:paraId="4F0A7FD4" w14:textId="77777777" w:rsidR="00B328E3" w:rsidRPr="00DD342C" w:rsidRDefault="00B328E3" w:rsidP="00B328E3">
      <w:pPr>
        <w:widowControl w:val="0"/>
        <w:tabs>
          <w:tab w:val="left" w:pos="-720"/>
        </w:tabs>
        <w:suppressAutoHyphens/>
        <w:jc w:val="both"/>
        <w:rPr>
          <w:rFonts w:ascii="Century Gothic" w:hAnsi="Century Gothic"/>
          <w:snapToGrid w:val="0"/>
          <w:sz w:val="20"/>
          <w:szCs w:val="20"/>
          <w:lang w:val="es-ES_tradnl"/>
        </w:rPr>
      </w:pPr>
      <w:r w:rsidRPr="00DD342C">
        <w:rPr>
          <w:rFonts w:ascii="Century Gothic" w:hAnsi="Century Gothic"/>
          <w:snapToGrid w:val="0"/>
          <w:sz w:val="20"/>
          <w:szCs w:val="20"/>
          <w:lang w:val="es-ES_tradnl"/>
        </w:rPr>
        <w:t>Se deja expresamente establecido que corresponderá al deudor acreditar el pago de la cuota en caso de cobro judicial. Todas las obligaciones emanadas de este pagaré serán indivisibles para sus herederos o sucesores, para todos los efectos legales y, en especial, para aquellos contemplados en los artículos 1526 Nº4 y 1528 del Código Civil, pudiendo exigirse su cumplimiento total a cada uno de los herederos del deudor o a cada uno de los sucesores legales a cualquier título del suscriptor.</w:t>
      </w:r>
    </w:p>
    <w:p w14:paraId="60D6BD6F" w14:textId="08B1E01C" w:rsidR="00B328E3" w:rsidRPr="00DD342C" w:rsidRDefault="00B328E3" w:rsidP="00B328E3">
      <w:pPr>
        <w:pStyle w:val="Sinespaciado"/>
        <w:jc w:val="both"/>
        <w:rPr>
          <w:rFonts w:ascii="Century Gothic" w:hAnsi="Century Gothic"/>
          <w:snapToGrid w:val="0"/>
          <w:spacing w:val="-2"/>
          <w:sz w:val="20"/>
          <w:szCs w:val="20"/>
          <w:lang w:val="es-ES_tradnl"/>
        </w:rPr>
      </w:pPr>
      <w:r w:rsidRPr="00DD342C">
        <w:rPr>
          <w:rFonts w:ascii="Century Gothic" w:hAnsi="Century Gothic"/>
          <w:snapToGrid w:val="0"/>
          <w:spacing w:val="-2"/>
          <w:sz w:val="20"/>
          <w:szCs w:val="20"/>
          <w:lang w:val="es-ES_tradnl"/>
        </w:rPr>
        <w:t xml:space="preserve">Sin perjuicio de esta prórroga de competencia del párrafo final, el suscriptor declara, solo para efectos del emplazamiento judicial, que su domicilio y residencia son los indicados en el cuerpo de este título, obligándose a dar pronto aviso por escrito, mediante carta certificada al acreedor, en el evento que realice cualquier cambio de domicilio en el futuro. </w:t>
      </w:r>
    </w:p>
    <w:p w14:paraId="292E3EDE" w14:textId="1B8ADF6D" w:rsidR="00B328E3" w:rsidRPr="00DD342C" w:rsidRDefault="00B328E3" w:rsidP="00B328E3">
      <w:pPr>
        <w:pStyle w:val="Sinespaciado"/>
        <w:jc w:val="both"/>
        <w:rPr>
          <w:rFonts w:ascii="Century Gothic" w:hAnsi="Century Gothic"/>
          <w:snapToGrid w:val="0"/>
          <w:spacing w:val="-2"/>
          <w:sz w:val="20"/>
          <w:szCs w:val="20"/>
          <w:lang w:val="es-ES_tradnl"/>
        </w:rPr>
      </w:pPr>
      <w:proofErr w:type="spellStart"/>
      <w:r>
        <w:rPr>
          <w:rFonts w:ascii="Century Gothic" w:hAnsi="Century Gothic"/>
          <w:b/>
          <w:snapToGrid w:val="0"/>
          <w:spacing w:val="-2"/>
          <w:sz w:val="20"/>
          <w:szCs w:val="20"/>
          <w:lang w:val="es-ES_tradnl"/>
        </w:rPr>
        <w:t>Nombre RL Ape Pat RL 1-9</w:t>
      </w:r>
      <w:proofErr w:type="spellEnd"/>
      <w:r w:rsidRPr="00DD342C">
        <w:rPr>
          <w:rFonts w:ascii="Century Gothic" w:hAnsi="Century Gothic"/>
          <w:snapToGrid w:val="0"/>
          <w:spacing w:val="-2"/>
          <w:sz w:val="20"/>
          <w:szCs w:val="20"/>
          <w:lang w:val="es-ES_tradnl"/>
        </w:rPr>
        <w:t xml:space="preserve"> queda expresamente eximida de la obligación de protesto del presente pagaré.</w:t>
      </w:r>
    </w:p>
    <w:p w14:paraId="6E2E8192" w14:textId="6CE3121B" w:rsidR="00B328E3" w:rsidRPr="00DD342C" w:rsidRDefault="00B328E3" w:rsidP="00B328E3">
      <w:pPr>
        <w:pStyle w:val="Sinespaciado"/>
        <w:jc w:val="both"/>
        <w:rPr>
          <w:rFonts w:ascii="Century Gothic" w:hAnsi="Century Gothic"/>
          <w:snapToGrid w:val="0"/>
          <w:spacing w:val="-2"/>
          <w:sz w:val="20"/>
          <w:szCs w:val="20"/>
          <w:lang w:val="es-ES_tradnl"/>
        </w:rPr>
      </w:pPr>
      <w:r w:rsidRPr="00DD342C">
        <w:rPr>
          <w:rFonts w:ascii="Century Gothic" w:hAnsi="Century Gothic"/>
          <w:snapToGrid w:val="0"/>
          <w:spacing w:val="-2"/>
          <w:sz w:val="20"/>
          <w:szCs w:val="20"/>
          <w:lang w:val="es-ES_tradnl"/>
        </w:rPr>
        <w:t xml:space="preserve">El suscriptor autoriza a </w:t>
      </w:r>
      <w:proofErr w:type="spellStart"/>
      <w:r>
        <w:rPr>
          <w:rFonts w:ascii="Century Gothic" w:hAnsi="Century Gothic"/>
          <w:b/>
          <w:snapToGrid w:val="0"/>
          <w:spacing w:val="-2"/>
          <w:sz w:val="20"/>
          <w:szCs w:val="20"/>
          <w:lang w:val="es-ES_tradnl"/>
        </w:rPr>
        <w:t>Nombre RL Ape Pat RL 1-9</w:t>
      </w:r>
      <w:proofErr w:type="spellEnd"/>
      <w:r w:rsidRPr="00DD342C">
        <w:rPr>
          <w:rFonts w:ascii="Century Gothic" w:hAnsi="Century Gothic"/>
          <w:snapToGrid w:val="0"/>
          <w:spacing w:val="-2"/>
          <w:sz w:val="20"/>
          <w:szCs w:val="20"/>
          <w:lang w:val="es-ES_tradnl"/>
        </w:rPr>
        <w:t xml:space="preserve"> o al tenedor de este Pagaré, para que, en caso de simple retardo, mora o incumplimiento de todo o parte de las obligaciones de pago antes señaladas, sus datos personales, esto es, nombre, apellido, RUT, domicilio y el monto adeudado, puedan ser tratados y/o comunicados en el Boletín Comercial y en los registros o banco de datos EQUIFAX y cualquier otra base de datos de similar naturaleza.</w:t>
      </w:r>
    </w:p>
    <w:p w14:paraId="092D9D5A" w14:textId="77777777" w:rsidR="00B328E3" w:rsidRPr="00DD342C" w:rsidRDefault="00B328E3" w:rsidP="00B328E3">
      <w:pPr>
        <w:pStyle w:val="Sinespaciado"/>
        <w:jc w:val="both"/>
        <w:rPr>
          <w:rFonts w:ascii="Century Gothic" w:hAnsi="Century Gothic"/>
          <w:snapToGrid w:val="0"/>
          <w:spacing w:val="-2"/>
          <w:sz w:val="20"/>
          <w:szCs w:val="20"/>
          <w:lang w:val="es-ES_tradnl"/>
        </w:rPr>
      </w:pPr>
      <w:r w:rsidRPr="00DD342C">
        <w:rPr>
          <w:rFonts w:ascii="Century Gothic" w:hAnsi="Century Gothic"/>
          <w:snapToGrid w:val="0"/>
          <w:spacing w:val="-2"/>
          <w:sz w:val="20"/>
          <w:szCs w:val="20"/>
          <w:lang w:val="es-ES_tradnl"/>
        </w:rPr>
        <w:t>Para todos los efectos legales, judiciales y de protesto derivados del presente pagaré, el deudor o suscriptor, los demás eventuales obligados a su pago constituyen domicilio especial en esta ciudad, Santiago y se someten a la jurisdicción de sus tribunales de justicia.</w:t>
      </w:r>
    </w:p>
    <w:p w14:paraId="35FA3AF8" w14:textId="77777777" w:rsidR="00B328E3" w:rsidRPr="00DD342C" w:rsidRDefault="00B328E3" w:rsidP="00B328E3">
      <w:pPr>
        <w:pStyle w:val="Sinespaciado"/>
        <w:rPr>
          <w:rFonts w:ascii="Century Gothic" w:hAnsi="Century Gothic"/>
          <w:snapToGrid w:val="0"/>
          <w:spacing w:val="-2"/>
          <w:sz w:val="20"/>
          <w:szCs w:val="20"/>
          <w:lang w:val="es-ES_tradnl"/>
        </w:rPr>
      </w:pPr>
    </w:p>
    <w:p w14:paraId="4187DFBB" w14:textId="77777777" w:rsidR="00DD08E5" w:rsidRPr="00DD342C" w:rsidRDefault="00DD08E5" w:rsidP="00DD08E5">
      <w:pPr>
        <w:pStyle w:val="Sinespaciado"/>
        <w:rPr>
          <w:rFonts w:ascii="Century Gothic" w:hAnsi="Century Gothic"/>
          <w:sz w:val="20"/>
          <w:szCs w:val="20"/>
        </w:rPr>
      </w:pPr>
      <w:r w:rsidRPr="00DD342C">
        <w:rPr>
          <w:rFonts w:ascii="Century Gothic" w:hAnsi="Century Gothic"/>
          <w:snapToGrid w:val="0"/>
          <w:spacing w:val="-2"/>
          <w:sz w:val="20"/>
          <w:szCs w:val="20"/>
          <w:lang w:val="es-ES_tradnl"/>
        </w:rPr>
        <w:t>Deudor:</w:t>
      </w:r>
      <w:r w:rsidRPr="00DD342C">
        <w:rPr>
          <w:rFonts w:ascii="Century Gothic" w:hAnsi="Century Gothic"/>
          <w:sz w:val="20"/>
          <w:szCs w:val="20"/>
        </w:rPr>
        <w:t xml:space="preserve"> </w:t>
      </w:r>
      <w:r>
        <w:rPr>
          <w:rFonts w:ascii="Century Gothic" w:hAnsi="Century Gothic"/>
          <w:b/>
          <w:sz w:val="20"/>
          <w:szCs w:val="20"/>
          <w:lang w:val="es-419"/>
        </w:rPr>
        <w:t>SIN ARRENDATARIO .</w:t>
      </w:r>
      <w:r w:rsidRPr="00DD342C">
        <w:rPr>
          <w:rFonts w:ascii="Century Gothic" w:hAnsi="Century Gothic"/>
          <w:b/>
          <w:sz w:val="20"/>
          <w:szCs w:val="20"/>
        </w:rPr>
        <w:t xml:space="preserve">   </w:t>
      </w:r>
      <w:r w:rsidRPr="00DD342C">
        <w:rPr>
          <w:rFonts w:ascii="Century Gothic" w:hAnsi="Century Gothic"/>
          <w:sz w:val="20"/>
          <w:szCs w:val="20"/>
        </w:rPr>
        <w:t xml:space="preserve">          </w:t>
      </w:r>
    </w:p>
    <w:p w14:paraId="149EDDFB" w14:textId="77777777" w:rsidR="00DD08E5" w:rsidRPr="00DD342C" w:rsidRDefault="00DD08E5" w:rsidP="00DD08E5">
      <w:pPr>
        <w:pStyle w:val="Sinespaciado"/>
        <w:rPr>
          <w:rFonts w:ascii="Century Gothic" w:hAnsi="Century Gothic"/>
          <w:snapToGrid w:val="0"/>
          <w:sz w:val="20"/>
          <w:szCs w:val="20"/>
          <w:lang w:val="es-419"/>
        </w:rPr>
      </w:pPr>
      <w:r w:rsidRPr="00DD342C">
        <w:rPr>
          <w:rFonts w:ascii="Century Gothic" w:hAnsi="Century Gothic"/>
          <w:snapToGrid w:val="0"/>
          <w:sz w:val="20"/>
          <w:szCs w:val="20"/>
        </w:rPr>
        <w:t xml:space="preserve">Nacionalidad: </w:t>
      </w:r>
      <w:r>
        <w:rPr>
          <w:rFonts w:ascii="Century Gothic" w:hAnsi="Century Gothic"/>
          <w:b/>
          <w:snapToGrid w:val="0"/>
          <w:sz w:val="20"/>
          <w:szCs w:val="20"/>
          <w:lang w:val="es-419"/>
        </w:rPr>
        <w:t>Chilena</w:t>
      </w:r>
    </w:p>
    <w:p w14:paraId="2DB69FE1" w14:textId="77777777" w:rsidR="00DD08E5" w:rsidRPr="00DD342C" w:rsidRDefault="00DD08E5" w:rsidP="00DD08E5">
      <w:pPr>
        <w:pStyle w:val="Sinespaciado"/>
        <w:rPr>
          <w:rFonts w:ascii="Century Gothic" w:hAnsi="Century Gothic"/>
          <w:snapToGrid w:val="0"/>
          <w:sz w:val="20"/>
          <w:szCs w:val="20"/>
          <w:lang w:val="es-419"/>
        </w:rPr>
      </w:pPr>
      <w:r w:rsidRPr="00DD342C">
        <w:rPr>
          <w:rFonts w:ascii="Century Gothic" w:hAnsi="Century Gothic"/>
          <w:snapToGrid w:val="0"/>
          <w:sz w:val="20"/>
          <w:szCs w:val="20"/>
        </w:rPr>
        <w:t>Carnet de identidad:</w:t>
      </w:r>
      <w:r w:rsidRPr="00DD342C">
        <w:rPr>
          <w:rFonts w:ascii="Century Gothic" w:hAnsi="Century Gothic"/>
          <w:snapToGrid w:val="0"/>
          <w:sz w:val="20"/>
          <w:szCs w:val="20"/>
          <w:lang w:val="es-419"/>
        </w:rPr>
        <w:t xml:space="preserve"> </w:t>
      </w:r>
      <w:r>
        <w:rPr>
          <w:rFonts w:ascii="Century Gothic" w:hAnsi="Century Gothic"/>
          <w:b/>
          <w:snapToGrid w:val="0"/>
          <w:sz w:val="20"/>
          <w:szCs w:val="20"/>
          <w:lang w:val="es-419"/>
        </w:rPr>
        <w:t>0-0</w:t>
      </w:r>
    </w:p>
    <w:p w14:paraId="150C4EE2" w14:textId="6E3BE57A" w:rsidR="00DE0F79" w:rsidRPr="00B65BF5" w:rsidRDefault="00DD08E5" w:rsidP="00DD342C">
      <w:pPr>
        <w:widowControl w:val="0"/>
        <w:tabs>
          <w:tab w:val="left" w:pos="-720"/>
        </w:tabs>
        <w:suppressAutoHyphens/>
        <w:jc w:val="both"/>
        <w:rPr>
          <w:rFonts w:ascii="Century Gothic" w:hAnsi="Century Gothic"/>
          <w:snapToGrid w:val="0"/>
          <w:sz w:val="20"/>
          <w:szCs w:val="20"/>
          <w:lang w:val="es-419"/>
        </w:rPr>
      </w:pPr>
      <w:r w:rsidRPr="00DD342C">
        <w:rPr>
          <w:rFonts w:ascii="Century Gothic" w:hAnsi="Century Gothic"/>
          <w:snapToGrid w:val="0"/>
          <w:sz w:val="20"/>
          <w:szCs w:val="20"/>
        </w:rPr>
        <w:t xml:space="preserve">Domicilio: </w:t>
      </w:r>
      <w:r>
        <w:rPr>
          <w:rFonts w:ascii="Century Gothic" w:hAnsi="Century Gothic"/>
          <w:b/>
          <w:snapToGrid w:val="0"/>
          <w:sz w:val="20"/>
          <w:szCs w:val="20"/>
          <w:lang w:val="es-419"/>
        </w:rPr>
        <w:t xml:space="preserve"> Nº , Depto. Nº2006</w:t>
      </w:r>
      <w:r w:rsidRPr="00DD342C">
        <w:rPr>
          <w:rFonts w:ascii="Century Gothic" w:hAnsi="Century Gothic"/>
          <w:snapToGrid w:val="0"/>
          <w:sz w:val="20"/>
          <w:szCs w:val="20"/>
        </w:rPr>
        <w:t xml:space="preserve"> comuna </w:t>
      </w:r>
      <w:r>
        <w:rPr>
          <w:rFonts w:ascii="Century Gothic" w:hAnsi="Century Gothic"/>
          <w:b/>
          <w:snapToGrid w:val="0"/>
          <w:sz w:val="20"/>
          <w:szCs w:val="20"/>
          <w:lang w:val="es-419"/>
        </w:rPr>
        <w:t>Santiago Centro</w:t>
      </w:r>
    </w:p>
    <w:sectPr w:rsidR="00DE0F79" w:rsidRPr="00B65BF5" w:rsidSect="009558AA">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89EE2D" w14:textId="77777777" w:rsidR="002D3FA1" w:rsidRDefault="002D3FA1" w:rsidP="007746D8">
      <w:r>
        <w:separator/>
      </w:r>
    </w:p>
  </w:endnote>
  <w:endnote w:type="continuationSeparator" w:id="0">
    <w:p w14:paraId="4C3D0AB0" w14:textId="77777777" w:rsidR="002D3FA1" w:rsidRDefault="002D3FA1" w:rsidP="00774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4EB61" w14:textId="014A372F" w:rsidR="00A957A4" w:rsidRPr="00AB193B" w:rsidRDefault="00A957A4">
    <w:pPr>
      <w:pStyle w:val="Piedepgina"/>
      <w:rPr>
        <w:sz w:val="18"/>
        <w:szCs w:val="18"/>
      </w:rPr>
    </w:pPr>
    <w:r w:rsidRPr="00AB193B">
      <w:rPr>
        <w:sz w:val="18"/>
        <w:szCs w:val="18"/>
      </w:rPr>
      <w:t>V07022019</w:t>
    </w:r>
    <w:r w:rsidRPr="00AB193B">
      <w:rPr>
        <w:sz w:val="18"/>
        <w:szCs w:val="18"/>
      </w:rPr>
      <w:ptab w:relativeTo="margin" w:alignment="center" w:leader="none"/>
    </w:r>
    <w:r w:rsidRPr="00AB193B">
      <w:rPr>
        <w:sz w:val="18"/>
        <w:szCs w:val="18"/>
      </w:rPr>
      <w:ptab w:relativeTo="margin" w:alignment="right" w:leader="none"/>
    </w:r>
    <w:r w:rsidRPr="00AB193B">
      <w:rPr>
        <w:sz w:val="18"/>
        <w:szCs w:val="18"/>
      </w:rPr>
      <w:t>CLF/</w:t>
    </w:r>
    <w:proofErr w:type="spellStart"/>
    <w:r w:rsidRPr="00AB193B">
      <w:rPr>
        <w:sz w:val="18"/>
        <w:szCs w:val="18"/>
      </w:rPr>
      <w:t>jmf</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6D053C" w14:textId="77777777" w:rsidR="002D3FA1" w:rsidRDefault="002D3FA1" w:rsidP="007746D8">
      <w:r>
        <w:separator/>
      </w:r>
    </w:p>
  </w:footnote>
  <w:footnote w:type="continuationSeparator" w:id="0">
    <w:p w14:paraId="0C3FA747" w14:textId="77777777" w:rsidR="002D3FA1" w:rsidRDefault="002D3FA1" w:rsidP="007746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2CA82" w14:textId="5016FD1C" w:rsidR="00A957A4" w:rsidRPr="008B218D" w:rsidRDefault="00A957A4">
    <w:pPr>
      <w:pStyle w:val="Encabezado"/>
      <w:rPr>
        <w:b/>
        <w:sz w:val="20"/>
        <w:szCs w:val="20"/>
      </w:rPr>
    </w:pPr>
    <w:r w:rsidRPr="008B218D">
      <w:rPr>
        <w:b/>
        <w:sz w:val="20"/>
        <w:szCs w:val="20"/>
      </w:rPr>
      <w:t xml:space="preserve">N° Contrato </w:t>
    </w:r>
    <w:proofErr w:type="spellStart"/>
    <w:r>
      <w:rPr>
        <w:b/>
        <w:sz w:val="20"/>
        <w:szCs w:val="20"/>
      </w:rPr>
      <w:t>6309</w:t>
    </w:r>
    <w:proofErr w:type="spellEnd"/>
  </w:p>
  <w:p w14:paraId="22868C73" w14:textId="2DF1BB90" w:rsidR="00A957A4" w:rsidRDefault="00A957A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90CA0"/>
    <w:multiLevelType w:val="multilevel"/>
    <w:tmpl w:val="340A001D"/>
    <w:styleLink w:val="Estiloa"/>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14F3F69"/>
    <w:multiLevelType w:val="hybridMultilevel"/>
    <w:tmpl w:val="8BE8AE2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6CE40DC"/>
    <w:multiLevelType w:val="hybridMultilevel"/>
    <w:tmpl w:val="E63E7DF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7543ECE"/>
    <w:multiLevelType w:val="multilevel"/>
    <w:tmpl w:val="340A001D"/>
    <w:numStyleLink w:val="Estiloa"/>
  </w:abstractNum>
  <w:abstractNum w:abstractNumId="4" w15:restartNumberingAfterBreak="0">
    <w:nsid w:val="3A2152B4"/>
    <w:multiLevelType w:val="hybridMultilevel"/>
    <w:tmpl w:val="191EDF5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4B4D1D77"/>
    <w:multiLevelType w:val="hybridMultilevel"/>
    <w:tmpl w:val="0860B970"/>
    <w:lvl w:ilvl="0" w:tplc="340A0001">
      <w:start w:val="1"/>
      <w:numFmt w:val="bullet"/>
      <w:lvlText w:val=""/>
      <w:lvlJc w:val="left"/>
      <w:pPr>
        <w:ind w:left="1080" w:hanging="360"/>
      </w:pPr>
      <w:rPr>
        <w:rFonts w:ascii="Symbol" w:hAnsi="Symbol" w:hint="default"/>
      </w:rPr>
    </w:lvl>
    <w:lvl w:ilvl="1" w:tplc="340A0003">
      <w:start w:val="1"/>
      <w:numFmt w:val="bullet"/>
      <w:lvlText w:val="o"/>
      <w:lvlJc w:val="left"/>
      <w:pPr>
        <w:ind w:left="1800" w:hanging="360"/>
      </w:pPr>
      <w:rPr>
        <w:rFonts w:ascii="Courier New" w:hAnsi="Courier New" w:cs="Courier New" w:hint="default"/>
      </w:rPr>
    </w:lvl>
    <w:lvl w:ilvl="2" w:tplc="340A0005">
      <w:start w:val="1"/>
      <w:numFmt w:val="bullet"/>
      <w:lvlText w:val=""/>
      <w:lvlJc w:val="left"/>
      <w:pPr>
        <w:ind w:left="2520" w:hanging="360"/>
      </w:pPr>
      <w:rPr>
        <w:rFonts w:ascii="Wingdings" w:hAnsi="Wingdings" w:hint="default"/>
      </w:rPr>
    </w:lvl>
    <w:lvl w:ilvl="3" w:tplc="340A0001">
      <w:start w:val="1"/>
      <w:numFmt w:val="bullet"/>
      <w:lvlText w:val=""/>
      <w:lvlJc w:val="left"/>
      <w:pPr>
        <w:ind w:left="3240" w:hanging="360"/>
      </w:pPr>
      <w:rPr>
        <w:rFonts w:ascii="Symbol" w:hAnsi="Symbol" w:hint="default"/>
      </w:rPr>
    </w:lvl>
    <w:lvl w:ilvl="4" w:tplc="340A0003">
      <w:start w:val="1"/>
      <w:numFmt w:val="bullet"/>
      <w:lvlText w:val="o"/>
      <w:lvlJc w:val="left"/>
      <w:pPr>
        <w:ind w:left="3960" w:hanging="360"/>
      </w:pPr>
      <w:rPr>
        <w:rFonts w:ascii="Courier New" w:hAnsi="Courier New" w:cs="Courier New" w:hint="default"/>
      </w:rPr>
    </w:lvl>
    <w:lvl w:ilvl="5" w:tplc="340A0005">
      <w:start w:val="1"/>
      <w:numFmt w:val="bullet"/>
      <w:lvlText w:val=""/>
      <w:lvlJc w:val="left"/>
      <w:pPr>
        <w:ind w:left="4680" w:hanging="360"/>
      </w:pPr>
      <w:rPr>
        <w:rFonts w:ascii="Wingdings" w:hAnsi="Wingdings" w:hint="default"/>
      </w:rPr>
    </w:lvl>
    <w:lvl w:ilvl="6" w:tplc="340A0001">
      <w:start w:val="1"/>
      <w:numFmt w:val="bullet"/>
      <w:lvlText w:val=""/>
      <w:lvlJc w:val="left"/>
      <w:pPr>
        <w:ind w:left="5400" w:hanging="360"/>
      </w:pPr>
      <w:rPr>
        <w:rFonts w:ascii="Symbol" w:hAnsi="Symbol" w:hint="default"/>
      </w:rPr>
    </w:lvl>
    <w:lvl w:ilvl="7" w:tplc="340A0003">
      <w:start w:val="1"/>
      <w:numFmt w:val="bullet"/>
      <w:lvlText w:val="o"/>
      <w:lvlJc w:val="left"/>
      <w:pPr>
        <w:ind w:left="6120" w:hanging="360"/>
      </w:pPr>
      <w:rPr>
        <w:rFonts w:ascii="Courier New" w:hAnsi="Courier New" w:cs="Courier New" w:hint="default"/>
      </w:rPr>
    </w:lvl>
    <w:lvl w:ilvl="8" w:tplc="340A0005">
      <w:start w:val="1"/>
      <w:numFmt w:val="bullet"/>
      <w:lvlText w:val=""/>
      <w:lvlJc w:val="left"/>
      <w:pPr>
        <w:ind w:left="6840" w:hanging="360"/>
      </w:pPr>
      <w:rPr>
        <w:rFonts w:ascii="Wingdings" w:hAnsi="Wingdings" w:hint="default"/>
      </w:rPr>
    </w:lvl>
  </w:abstractNum>
  <w:abstractNum w:abstractNumId="6" w15:restartNumberingAfterBreak="0">
    <w:nsid w:val="5B466112"/>
    <w:multiLevelType w:val="hybridMultilevel"/>
    <w:tmpl w:val="9092962C"/>
    <w:lvl w:ilvl="0" w:tplc="340A0017">
      <w:start w:val="1"/>
      <w:numFmt w:val="lowerLetter"/>
      <w:lvlText w:val="%1)"/>
      <w:lvlJc w:val="left"/>
      <w:pPr>
        <w:ind w:left="360" w:hanging="360"/>
      </w:p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abstractNum w:abstractNumId="7" w15:restartNumberingAfterBreak="0">
    <w:nsid w:val="6738261A"/>
    <w:multiLevelType w:val="hybridMultilevel"/>
    <w:tmpl w:val="8A8A480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694C51BD"/>
    <w:multiLevelType w:val="hybridMultilevel"/>
    <w:tmpl w:val="47168DB6"/>
    <w:lvl w:ilvl="0" w:tplc="FFFFFFFF">
      <w:start w:val="1"/>
      <w:numFmt w:val="decimal"/>
      <w:lvlText w:val="%1."/>
      <w:lvlJc w:val="left"/>
      <w:pPr>
        <w:tabs>
          <w:tab w:val="num" w:pos="705"/>
        </w:tabs>
        <w:ind w:left="705" w:hanging="705"/>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730559DE"/>
    <w:multiLevelType w:val="hybridMultilevel"/>
    <w:tmpl w:val="3C94450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7AE2706A"/>
    <w:multiLevelType w:val="hybridMultilevel"/>
    <w:tmpl w:val="9F5AE4D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8"/>
  </w:num>
  <w:num w:numId="2">
    <w:abstractNumId w:val="4"/>
  </w:num>
  <w:num w:numId="3">
    <w:abstractNumId w:val="9"/>
  </w:num>
  <w:num w:numId="4">
    <w:abstractNumId w:val="3"/>
    <w:lvlOverride w:ilvl="0">
      <w:lvl w:ilvl="0">
        <w:start w:val="1"/>
        <w:numFmt w:val="lowerLetter"/>
        <w:lvlText w:val="%1)"/>
        <w:lvlJc w:val="left"/>
        <w:pPr>
          <w:ind w:left="360" w:hanging="360"/>
        </w:pPr>
        <w:rPr>
          <w:b w:val="0"/>
        </w:rPr>
      </w:lvl>
    </w:lvlOverride>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num>
  <w:num w:numId="9">
    <w:abstractNumId w:val="10"/>
  </w:num>
  <w:num w:numId="10">
    <w:abstractNumId w:val="2"/>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activeWritingStyle w:appName="MSWord" w:lang="pt-B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CL"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es-CL" w:vendorID="64" w:dllVersion="0" w:nlCheck="1" w:checkStyle="0"/>
  <w:activeWritingStyle w:appName="MSWord" w:lang="pt-BR" w:vendorID="64" w:dllVersion="0" w:nlCheck="1" w:checkStyle="0"/>
  <w:activeWritingStyle w:appName="MSWord" w:lang="es-419" w:vendorID="64" w:dllVersion="6" w:nlCheck="1" w:checkStyle="1"/>
  <w:activeWritingStyle w:appName="MSWord" w:lang="es-ES_tradnl"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131078" w:nlCheck="1" w:checkStyle="1"/>
  <w:activeWritingStyle w:appName="MSWord" w:lang="es-ES" w:vendorID="64" w:dllVersion="131078" w:nlCheck="1" w:checkStyle="1"/>
  <w:proofState w:spelling="clean" w:grammar="clean"/>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63A"/>
    <w:rsid w:val="000036F2"/>
    <w:rsid w:val="000047D2"/>
    <w:rsid w:val="000057F9"/>
    <w:rsid w:val="00006912"/>
    <w:rsid w:val="0001244E"/>
    <w:rsid w:val="00020B93"/>
    <w:rsid w:val="00021054"/>
    <w:rsid w:val="00024BC0"/>
    <w:rsid w:val="000339EF"/>
    <w:rsid w:val="00034311"/>
    <w:rsid w:val="00040345"/>
    <w:rsid w:val="00040520"/>
    <w:rsid w:val="00040D0D"/>
    <w:rsid w:val="00041E6F"/>
    <w:rsid w:val="00041FB4"/>
    <w:rsid w:val="00042694"/>
    <w:rsid w:val="000441D5"/>
    <w:rsid w:val="000463EA"/>
    <w:rsid w:val="00046636"/>
    <w:rsid w:val="00050AFE"/>
    <w:rsid w:val="00055725"/>
    <w:rsid w:val="00057F2C"/>
    <w:rsid w:val="000607E5"/>
    <w:rsid w:val="00060D94"/>
    <w:rsid w:val="00067AC2"/>
    <w:rsid w:val="00070B41"/>
    <w:rsid w:val="00071C8D"/>
    <w:rsid w:val="000723B0"/>
    <w:rsid w:val="00073C22"/>
    <w:rsid w:val="000824AE"/>
    <w:rsid w:val="000828D9"/>
    <w:rsid w:val="00087CA3"/>
    <w:rsid w:val="00091AEF"/>
    <w:rsid w:val="00091EFF"/>
    <w:rsid w:val="0009258A"/>
    <w:rsid w:val="000A0A9B"/>
    <w:rsid w:val="000A0BA6"/>
    <w:rsid w:val="000A15A6"/>
    <w:rsid w:val="000A1E1C"/>
    <w:rsid w:val="000A1ED1"/>
    <w:rsid w:val="000A333C"/>
    <w:rsid w:val="000A37E2"/>
    <w:rsid w:val="000A4C25"/>
    <w:rsid w:val="000A5E49"/>
    <w:rsid w:val="000A64BA"/>
    <w:rsid w:val="000A7868"/>
    <w:rsid w:val="000B2259"/>
    <w:rsid w:val="000B6492"/>
    <w:rsid w:val="000B6608"/>
    <w:rsid w:val="000B7004"/>
    <w:rsid w:val="000C4187"/>
    <w:rsid w:val="000C44AC"/>
    <w:rsid w:val="000C5B5D"/>
    <w:rsid w:val="000C69C3"/>
    <w:rsid w:val="000D7C12"/>
    <w:rsid w:val="000E3669"/>
    <w:rsid w:val="000E691C"/>
    <w:rsid w:val="000E6FF5"/>
    <w:rsid w:val="000F2343"/>
    <w:rsid w:val="000F406F"/>
    <w:rsid w:val="000F6800"/>
    <w:rsid w:val="000F6D54"/>
    <w:rsid w:val="00100F61"/>
    <w:rsid w:val="00100FB1"/>
    <w:rsid w:val="0010130D"/>
    <w:rsid w:val="00101B48"/>
    <w:rsid w:val="00110B41"/>
    <w:rsid w:val="00112931"/>
    <w:rsid w:val="0011330B"/>
    <w:rsid w:val="001172F6"/>
    <w:rsid w:val="00120517"/>
    <w:rsid w:val="001270CD"/>
    <w:rsid w:val="00127EF9"/>
    <w:rsid w:val="001337CD"/>
    <w:rsid w:val="001338AB"/>
    <w:rsid w:val="0013526D"/>
    <w:rsid w:val="00137F85"/>
    <w:rsid w:val="00140B2A"/>
    <w:rsid w:val="001415B7"/>
    <w:rsid w:val="00143565"/>
    <w:rsid w:val="00143F5F"/>
    <w:rsid w:val="00145C5D"/>
    <w:rsid w:val="0015043E"/>
    <w:rsid w:val="00154E8A"/>
    <w:rsid w:val="001568D3"/>
    <w:rsid w:val="00156B3F"/>
    <w:rsid w:val="00156E71"/>
    <w:rsid w:val="001577FA"/>
    <w:rsid w:val="001602E1"/>
    <w:rsid w:val="00161EB3"/>
    <w:rsid w:val="0016399B"/>
    <w:rsid w:val="00164A91"/>
    <w:rsid w:val="00165EDA"/>
    <w:rsid w:val="00174CFD"/>
    <w:rsid w:val="0017513F"/>
    <w:rsid w:val="00175C7E"/>
    <w:rsid w:val="00177CEC"/>
    <w:rsid w:val="00191079"/>
    <w:rsid w:val="0019196D"/>
    <w:rsid w:val="00192F02"/>
    <w:rsid w:val="00193029"/>
    <w:rsid w:val="00194505"/>
    <w:rsid w:val="00197E39"/>
    <w:rsid w:val="001A2AEA"/>
    <w:rsid w:val="001A2D22"/>
    <w:rsid w:val="001B2A89"/>
    <w:rsid w:val="001B2F48"/>
    <w:rsid w:val="001B345E"/>
    <w:rsid w:val="001B378F"/>
    <w:rsid w:val="001B3B38"/>
    <w:rsid w:val="001B68BE"/>
    <w:rsid w:val="001B6C7D"/>
    <w:rsid w:val="001B7EDF"/>
    <w:rsid w:val="001C3446"/>
    <w:rsid w:val="001C70DC"/>
    <w:rsid w:val="001D17D0"/>
    <w:rsid w:val="001D30EC"/>
    <w:rsid w:val="001D4405"/>
    <w:rsid w:val="001D70CC"/>
    <w:rsid w:val="001E39C4"/>
    <w:rsid w:val="001E620C"/>
    <w:rsid w:val="001E6F05"/>
    <w:rsid w:val="001F15AB"/>
    <w:rsid w:val="001F2B23"/>
    <w:rsid w:val="001F35E9"/>
    <w:rsid w:val="001F58CE"/>
    <w:rsid w:val="002016BB"/>
    <w:rsid w:val="0020395A"/>
    <w:rsid w:val="00204EDB"/>
    <w:rsid w:val="002054DD"/>
    <w:rsid w:val="002075C9"/>
    <w:rsid w:val="00210A0D"/>
    <w:rsid w:val="00211DE6"/>
    <w:rsid w:val="00213298"/>
    <w:rsid w:val="0021798C"/>
    <w:rsid w:val="00222067"/>
    <w:rsid w:val="002222D6"/>
    <w:rsid w:val="002228DF"/>
    <w:rsid w:val="0022759F"/>
    <w:rsid w:val="0023413C"/>
    <w:rsid w:val="00236D99"/>
    <w:rsid w:val="00236FA5"/>
    <w:rsid w:val="002400EE"/>
    <w:rsid w:val="002423E4"/>
    <w:rsid w:val="00242F18"/>
    <w:rsid w:val="0024411A"/>
    <w:rsid w:val="00244250"/>
    <w:rsid w:val="00244355"/>
    <w:rsid w:val="00247C00"/>
    <w:rsid w:val="002542A8"/>
    <w:rsid w:val="00254402"/>
    <w:rsid w:val="00257185"/>
    <w:rsid w:val="002600BC"/>
    <w:rsid w:val="00263F99"/>
    <w:rsid w:val="002648C8"/>
    <w:rsid w:val="002664AD"/>
    <w:rsid w:val="00266968"/>
    <w:rsid w:val="00270048"/>
    <w:rsid w:val="0027241B"/>
    <w:rsid w:val="002732E0"/>
    <w:rsid w:val="00277060"/>
    <w:rsid w:val="00277949"/>
    <w:rsid w:val="002819B3"/>
    <w:rsid w:val="00281FB0"/>
    <w:rsid w:val="002824CE"/>
    <w:rsid w:val="00282740"/>
    <w:rsid w:val="002855EC"/>
    <w:rsid w:val="00291448"/>
    <w:rsid w:val="0029472F"/>
    <w:rsid w:val="002949B3"/>
    <w:rsid w:val="00295F7B"/>
    <w:rsid w:val="002A02DE"/>
    <w:rsid w:val="002A1D5D"/>
    <w:rsid w:val="002A45D8"/>
    <w:rsid w:val="002B0354"/>
    <w:rsid w:val="002B2C80"/>
    <w:rsid w:val="002C24DB"/>
    <w:rsid w:val="002C4A2C"/>
    <w:rsid w:val="002C71AB"/>
    <w:rsid w:val="002D34C4"/>
    <w:rsid w:val="002D3FA1"/>
    <w:rsid w:val="002D4424"/>
    <w:rsid w:val="002D65A1"/>
    <w:rsid w:val="002E1B12"/>
    <w:rsid w:val="002E2D3D"/>
    <w:rsid w:val="002E2F5B"/>
    <w:rsid w:val="002E55B7"/>
    <w:rsid w:val="002E5EEA"/>
    <w:rsid w:val="002E5F2B"/>
    <w:rsid w:val="002F1767"/>
    <w:rsid w:val="002F1FFE"/>
    <w:rsid w:val="002F48FD"/>
    <w:rsid w:val="002F741B"/>
    <w:rsid w:val="00301445"/>
    <w:rsid w:val="003038D9"/>
    <w:rsid w:val="00312921"/>
    <w:rsid w:val="003169B7"/>
    <w:rsid w:val="00316B44"/>
    <w:rsid w:val="00317984"/>
    <w:rsid w:val="00317A9C"/>
    <w:rsid w:val="00317D5E"/>
    <w:rsid w:val="00323743"/>
    <w:rsid w:val="00323978"/>
    <w:rsid w:val="00325034"/>
    <w:rsid w:val="00326FA3"/>
    <w:rsid w:val="00333D34"/>
    <w:rsid w:val="00337C41"/>
    <w:rsid w:val="00341B25"/>
    <w:rsid w:val="003444E0"/>
    <w:rsid w:val="003445B2"/>
    <w:rsid w:val="00345599"/>
    <w:rsid w:val="003456F4"/>
    <w:rsid w:val="00346352"/>
    <w:rsid w:val="00347AC9"/>
    <w:rsid w:val="00352A85"/>
    <w:rsid w:val="00353195"/>
    <w:rsid w:val="00355C27"/>
    <w:rsid w:val="00362A68"/>
    <w:rsid w:val="00365F8A"/>
    <w:rsid w:val="00370384"/>
    <w:rsid w:val="00372244"/>
    <w:rsid w:val="0037662C"/>
    <w:rsid w:val="00381BA7"/>
    <w:rsid w:val="0039226B"/>
    <w:rsid w:val="003926B6"/>
    <w:rsid w:val="00393B62"/>
    <w:rsid w:val="003963BB"/>
    <w:rsid w:val="003A41FC"/>
    <w:rsid w:val="003A48EB"/>
    <w:rsid w:val="003A5238"/>
    <w:rsid w:val="003A67F0"/>
    <w:rsid w:val="003B1C6D"/>
    <w:rsid w:val="003B2AF7"/>
    <w:rsid w:val="003B76B2"/>
    <w:rsid w:val="003C0911"/>
    <w:rsid w:val="003C2B8E"/>
    <w:rsid w:val="003C395B"/>
    <w:rsid w:val="003C5A32"/>
    <w:rsid w:val="003C7CBF"/>
    <w:rsid w:val="003D05FF"/>
    <w:rsid w:val="003D3121"/>
    <w:rsid w:val="003D4939"/>
    <w:rsid w:val="003D4BC4"/>
    <w:rsid w:val="003E081B"/>
    <w:rsid w:val="003E1465"/>
    <w:rsid w:val="003E1C07"/>
    <w:rsid w:val="003E1F6F"/>
    <w:rsid w:val="003E217F"/>
    <w:rsid w:val="003E4336"/>
    <w:rsid w:val="003E64BB"/>
    <w:rsid w:val="0040016B"/>
    <w:rsid w:val="00400B32"/>
    <w:rsid w:val="00403BBB"/>
    <w:rsid w:val="00407F0C"/>
    <w:rsid w:val="0041335C"/>
    <w:rsid w:val="00413885"/>
    <w:rsid w:val="00416B76"/>
    <w:rsid w:val="00422C3E"/>
    <w:rsid w:val="00424636"/>
    <w:rsid w:val="004268C1"/>
    <w:rsid w:val="00430394"/>
    <w:rsid w:val="00431BA1"/>
    <w:rsid w:val="004324C4"/>
    <w:rsid w:val="004326EC"/>
    <w:rsid w:val="004352C3"/>
    <w:rsid w:val="004401E4"/>
    <w:rsid w:val="004401F9"/>
    <w:rsid w:val="00440F3D"/>
    <w:rsid w:val="004413C5"/>
    <w:rsid w:val="004430AF"/>
    <w:rsid w:val="004458AB"/>
    <w:rsid w:val="00451451"/>
    <w:rsid w:val="0045226C"/>
    <w:rsid w:val="004649E4"/>
    <w:rsid w:val="00471D3E"/>
    <w:rsid w:val="0047239F"/>
    <w:rsid w:val="00475FEA"/>
    <w:rsid w:val="0047606D"/>
    <w:rsid w:val="00477279"/>
    <w:rsid w:val="00480682"/>
    <w:rsid w:val="00480A59"/>
    <w:rsid w:val="00481624"/>
    <w:rsid w:val="00486E35"/>
    <w:rsid w:val="004920A4"/>
    <w:rsid w:val="00492653"/>
    <w:rsid w:val="004949AD"/>
    <w:rsid w:val="00496611"/>
    <w:rsid w:val="004A1851"/>
    <w:rsid w:val="004A2746"/>
    <w:rsid w:val="004A6CF2"/>
    <w:rsid w:val="004A7A08"/>
    <w:rsid w:val="004B063D"/>
    <w:rsid w:val="004B19E6"/>
    <w:rsid w:val="004B2482"/>
    <w:rsid w:val="004B571D"/>
    <w:rsid w:val="004C3087"/>
    <w:rsid w:val="004C5D35"/>
    <w:rsid w:val="004C70C3"/>
    <w:rsid w:val="004C70D4"/>
    <w:rsid w:val="004D2EA2"/>
    <w:rsid w:val="004D649B"/>
    <w:rsid w:val="004D772E"/>
    <w:rsid w:val="004E0AE7"/>
    <w:rsid w:val="004E101F"/>
    <w:rsid w:val="004E1CD5"/>
    <w:rsid w:val="004E4256"/>
    <w:rsid w:val="004E48DD"/>
    <w:rsid w:val="004E5DBC"/>
    <w:rsid w:val="004F051A"/>
    <w:rsid w:val="004F0EDC"/>
    <w:rsid w:val="004F6C8A"/>
    <w:rsid w:val="00501FF5"/>
    <w:rsid w:val="0050323E"/>
    <w:rsid w:val="00503ACE"/>
    <w:rsid w:val="005047EF"/>
    <w:rsid w:val="00504994"/>
    <w:rsid w:val="00512C01"/>
    <w:rsid w:val="00513EEC"/>
    <w:rsid w:val="005142A0"/>
    <w:rsid w:val="005145FE"/>
    <w:rsid w:val="00520325"/>
    <w:rsid w:val="00520A81"/>
    <w:rsid w:val="005222BB"/>
    <w:rsid w:val="00523457"/>
    <w:rsid w:val="00530044"/>
    <w:rsid w:val="00530E93"/>
    <w:rsid w:val="00532298"/>
    <w:rsid w:val="00532D32"/>
    <w:rsid w:val="005362D1"/>
    <w:rsid w:val="00536ACD"/>
    <w:rsid w:val="00537EF1"/>
    <w:rsid w:val="005427C6"/>
    <w:rsid w:val="00545888"/>
    <w:rsid w:val="00546015"/>
    <w:rsid w:val="005465E1"/>
    <w:rsid w:val="00551B90"/>
    <w:rsid w:val="00555490"/>
    <w:rsid w:val="00555F9E"/>
    <w:rsid w:val="00567B11"/>
    <w:rsid w:val="00572A8D"/>
    <w:rsid w:val="005733C1"/>
    <w:rsid w:val="005751ED"/>
    <w:rsid w:val="005863EE"/>
    <w:rsid w:val="005937D6"/>
    <w:rsid w:val="005A1CCC"/>
    <w:rsid w:val="005A25A7"/>
    <w:rsid w:val="005A4610"/>
    <w:rsid w:val="005A72A3"/>
    <w:rsid w:val="005B165D"/>
    <w:rsid w:val="005B3CC0"/>
    <w:rsid w:val="005B6BBD"/>
    <w:rsid w:val="005C0E8F"/>
    <w:rsid w:val="005C7175"/>
    <w:rsid w:val="005C760D"/>
    <w:rsid w:val="005C7DF8"/>
    <w:rsid w:val="005D112A"/>
    <w:rsid w:val="005D1AE1"/>
    <w:rsid w:val="005E07BD"/>
    <w:rsid w:val="005E0903"/>
    <w:rsid w:val="005E331E"/>
    <w:rsid w:val="005E3E3B"/>
    <w:rsid w:val="005F2AEC"/>
    <w:rsid w:val="005F395C"/>
    <w:rsid w:val="005F570A"/>
    <w:rsid w:val="005F77FB"/>
    <w:rsid w:val="00605686"/>
    <w:rsid w:val="00607A51"/>
    <w:rsid w:val="00612636"/>
    <w:rsid w:val="006145CD"/>
    <w:rsid w:val="00616058"/>
    <w:rsid w:val="0061612F"/>
    <w:rsid w:val="00623A08"/>
    <w:rsid w:val="0062598A"/>
    <w:rsid w:val="00641C2F"/>
    <w:rsid w:val="00644D59"/>
    <w:rsid w:val="006455A3"/>
    <w:rsid w:val="00645C18"/>
    <w:rsid w:val="00647954"/>
    <w:rsid w:val="0065180C"/>
    <w:rsid w:val="00654938"/>
    <w:rsid w:val="006561B7"/>
    <w:rsid w:val="006608D4"/>
    <w:rsid w:val="006669B4"/>
    <w:rsid w:val="00671046"/>
    <w:rsid w:val="00671A2B"/>
    <w:rsid w:val="0067314C"/>
    <w:rsid w:val="0068049E"/>
    <w:rsid w:val="00684902"/>
    <w:rsid w:val="00687CB5"/>
    <w:rsid w:val="00693334"/>
    <w:rsid w:val="00694A58"/>
    <w:rsid w:val="00697615"/>
    <w:rsid w:val="00697C86"/>
    <w:rsid w:val="006A0DE4"/>
    <w:rsid w:val="006A1582"/>
    <w:rsid w:val="006A2331"/>
    <w:rsid w:val="006A28C3"/>
    <w:rsid w:val="006A4059"/>
    <w:rsid w:val="006A74D5"/>
    <w:rsid w:val="006B41E3"/>
    <w:rsid w:val="006B4805"/>
    <w:rsid w:val="006B7FA0"/>
    <w:rsid w:val="006C0FD1"/>
    <w:rsid w:val="006C1877"/>
    <w:rsid w:val="006C1AE6"/>
    <w:rsid w:val="006C1E5C"/>
    <w:rsid w:val="006D09E7"/>
    <w:rsid w:val="006D2D61"/>
    <w:rsid w:val="006D39FE"/>
    <w:rsid w:val="006D5BE9"/>
    <w:rsid w:val="006D5F66"/>
    <w:rsid w:val="006D73EA"/>
    <w:rsid w:val="006E0D88"/>
    <w:rsid w:val="006E6F16"/>
    <w:rsid w:val="006F164C"/>
    <w:rsid w:val="006F2AC9"/>
    <w:rsid w:val="006F3CD0"/>
    <w:rsid w:val="006F4D11"/>
    <w:rsid w:val="00700D47"/>
    <w:rsid w:val="00701C5D"/>
    <w:rsid w:val="00704B9B"/>
    <w:rsid w:val="00706F19"/>
    <w:rsid w:val="0070734D"/>
    <w:rsid w:val="0071095C"/>
    <w:rsid w:val="007110EF"/>
    <w:rsid w:val="0071149E"/>
    <w:rsid w:val="00714AC0"/>
    <w:rsid w:val="00722C55"/>
    <w:rsid w:val="007254A2"/>
    <w:rsid w:val="007306FF"/>
    <w:rsid w:val="00730DCD"/>
    <w:rsid w:val="00731C8D"/>
    <w:rsid w:val="00735764"/>
    <w:rsid w:val="00736008"/>
    <w:rsid w:val="00736AA0"/>
    <w:rsid w:val="00736E13"/>
    <w:rsid w:val="007371F3"/>
    <w:rsid w:val="007417BC"/>
    <w:rsid w:val="00742E3F"/>
    <w:rsid w:val="0074417E"/>
    <w:rsid w:val="007539FE"/>
    <w:rsid w:val="00757A44"/>
    <w:rsid w:val="0076491E"/>
    <w:rsid w:val="0077182F"/>
    <w:rsid w:val="007746D8"/>
    <w:rsid w:val="00776312"/>
    <w:rsid w:val="00784162"/>
    <w:rsid w:val="00786D2C"/>
    <w:rsid w:val="0079157B"/>
    <w:rsid w:val="007919CD"/>
    <w:rsid w:val="00792908"/>
    <w:rsid w:val="00792E5F"/>
    <w:rsid w:val="007A07E9"/>
    <w:rsid w:val="007A43B1"/>
    <w:rsid w:val="007A4737"/>
    <w:rsid w:val="007A517C"/>
    <w:rsid w:val="007A704C"/>
    <w:rsid w:val="007B0106"/>
    <w:rsid w:val="007B2EC3"/>
    <w:rsid w:val="007B3DCA"/>
    <w:rsid w:val="007B5C2F"/>
    <w:rsid w:val="007B798E"/>
    <w:rsid w:val="007C293B"/>
    <w:rsid w:val="007C30D5"/>
    <w:rsid w:val="007C4F87"/>
    <w:rsid w:val="007C5A2C"/>
    <w:rsid w:val="007D4843"/>
    <w:rsid w:val="007D7640"/>
    <w:rsid w:val="007E50B3"/>
    <w:rsid w:val="007E651E"/>
    <w:rsid w:val="007E6DC8"/>
    <w:rsid w:val="007E76A6"/>
    <w:rsid w:val="007F1994"/>
    <w:rsid w:val="007F412B"/>
    <w:rsid w:val="007F4393"/>
    <w:rsid w:val="007F622F"/>
    <w:rsid w:val="007F650C"/>
    <w:rsid w:val="007F71AF"/>
    <w:rsid w:val="00800722"/>
    <w:rsid w:val="0080280B"/>
    <w:rsid w:val="00815352"/>
    <w:rsid w:val="0082210F"/>
    <w:rsid w:val="00823DDE"/>
    <w:rsid w:val="008242F9"/>
    <w:rsid w:val="0083044E"/>
    <w:rsid w:val="008316F3"/>
    <w:rsid w:val="00834D90"/>
    <w:rsid w:val="00834F26"/>
    <w:rsid w:val="00837C0D"/>
    <w:rsid w:val="00842A2D"/>
    <w:rsid w:val="00846051"/>
    <w:rsid w:val="00850C2A"/>
    <w:rsid w:val="0085134F"/>
    <w:rsid w:val="00852CAA"/>
    <w:rsid w:val="00853E65"/>
    <w:rsid w:val="00854FFD"/>
    <w:rsid w:val="0085505B"/>
    <w:rsid w:val="0085624A"/>
    <w:rsid w:val="008630D1"/>
    <w:rsid w:val="0086456F"/>
    <w:rsid w:val="00866D19"/>
    <w:rsid w:val="00867F14"/>
    <w:rsid w:val="008700D5"/>
    <w:rsid w:val="00872B29"/>
    <w:rsid w:val="00874680"/>
    <w:rsid w:val="00882B2B"/>
    <w:rsid w:val="00882E6B"/>
    <w:rsid w:val="0088462E"/>
    <w:rsid w:val="00886D0F"/>
    <w:rsid w:val="008902DB"/>
    <w:rsid w:val="00892223"/>
    <w:rsid w:val="0089222D"/>
    <w:rsid w:val="008924D8"/>
    <w:rsid w:val="00897F48"/>
    <w:rsid w:val="008A1281"/>
    <w:rsid w:val="008A43F3"/>
    <w:rsid w:val="008A5DF9"/>
    <w:rsid w:val="008B0F30"/>
    <w:rsid w:val="008B1990"/>
    <w:rsid w:val="008B218D"/>
    <w:rsid w:val="008B3296"/>
    <w:rsid w:val="008B42BA"/>
    <w:rsid w:val="008B454C"/>
    <w:rsid w:val="008B45B1"/>
    <w:rsid w:val="008B4D86"/>
    <w:rsid w:val="008B5CD0"/>
    <w:rsid w:val="008B657D"/>
    <w:rsid w:val="008B6FA1"/>
    <w:rsid w:val="008C4AEC"/>
    <w:rsid w:val="008C4DD2"/>
    <w:rsid w:val="008C6940"/>
    <w:rsid w:val="008D125C"/>
    <w:rsid w:val="008D3AAD"/>
    <w:rsid w:val="008D47E1"/>
    <w:rsid w:val="008D508B"/>
    <w:rsid w:val="008D5AB8"/>
    <w:rsid w:val="008D769A"/>
    <w:rsid w:val="008E031D"/>
    <w:rsid w:val="008E1786"/>
    <w:rsid w:val="008E19FE"/>
    <w:rsid w:val="008E59A1"/>
    <w:rsid w:val="008E71C2"/>
    <w:rsid w:val="008F04F4"/>
    <w:rsid w:val="008F0C86"/>
    <w:rsid w:val="008F287D"/>
    <w:rsid w:val="008F2BD8"/>
    <w:rsid w:val="008F30DF"/>
    <w:rsid w:val="008F5066"/>
    <w:rsid w:val="009001C4"/>
    <w:rsid w:val="00900A4E"/>
    <w:rsid w:val="00912088"/>
    <w:rsid w:val="009152E0"/>
    <w:rsid w:val="00916973"/>
    <w:rsid w:val="0091791C"/>
    <w:rsid w:val="00922A5D"/>
    <w:rsid w:val="00930990"/>
    <w:rsid w:val="00932D20"/>
    <w:rsid w:val="00934504"/>
    <w:rsid w:val="00934B55"/>
    <w:rsid w:val="009350A0"/>
    <w:rsid w:val="00936145"/>
    <w:rsid w:val="00940780"/>
    <w:rsid w:val="00940BA6"/>
    <w:rsid w:val="0094374E"/>
    <w:rsid w:val="00951337"/>
    <w:rsid w:val="00952DE0"/>
    <w:rsid w:val="009558AA"/>
    <w:rsid w:val="00955AD9"/>
    <w:rsid w:val="00965EAE"/>
    <w:rsid w:val="00967F91"/>
    <w:rsid w:val="009706BD"/>
    <w:rsid w:val="009712A0"/>
    <w:rsid w:val="00980A8A"/>
    <w:rsid w:val="00983D1F"/>
    <w:rsid w:val="009849B1"/>
    <w:rsid w:val="00985C94"/>
    <w:rsid w:val="0098788E"/>
    <w:rsid w:val="00991780"/>
    <w:rsid w:val="00992D8D"/>
    <w:rsid w:val="009938AB"/>
    <w:rsid w:val="00995D5E"/>
    <w:rsid w:val="009A1302"/>
    <w:rsid w:val="009B02D1"/>
    <w:rsid w:val="009B112B"/>
    <w:rsid w:val="009B404D"/>
    <w:rsid w:val="009B47CC"/>
    <w:rsid w:val="009B71B3"/>
    <w:rsid w:val="009C0D0B"/>
    <w:rsid w:val="009C219E"/>
    <w:rsid w:val="009C3C87"/>
    <w:rsid w:val="009D04F1"/>
    <w:rsid w:val="009D2C5A"/>
    <w:rsid w:val="009D6526"/>
    <w:rsid w:val="009D74EA"/>
    <w:rsid w:val="009E0D4F"/>
    <w:rsid w:val="009F149A"/>
    <w:rsid w:val="009F1AA9"/>
    <w:rsid w:val="009F4616"/>
    <w:rsid w:val="00A05DF6"/>
    <w:rsid w:val="00A066B7"/>
    <w:rsid w:val="00A06D8F"/>
    <w:rsid w:val="00A107E3"/>
    <w:rsid w:val="00A12971"/>
    <w:rsid w:val="00A13631"/>
    <w:rsid w:val="00A140D5"/>
    <w:rsid w:val="00A21311"/>
    <w:rsid w:val="00A23C01"/>
    <w:rsid w:val="00A255DD"/>
    <w:rsid w:val="00A26A80"/>
    <w:rsid w:val="00A324D8"/>
    <w:rsid w:val="00A34C24"/>
    <w:rsid w:val="00A3555C"/>
    <w:rsid w:val="00A503D8"/>
    <w:rsid w:val="00A513D3"/>
    <w:rsid w:val="00A542AB"/>
    <w:rsid w:val="00A54E25"/>
    <w:rsid w:val="00A63749"/>
    <w:rsid w:val="00A64036"/>
    <w:rsid w:val="00A641CF"/>
    <w:rsid w:val="00A64486"/>
    <w:rsid w:val="00A64765"/>
    <w:rsid w:val="00A6697B"/>
    <w:rsid w:val="00A66D79"/>
    <w:rsid w:val="00A67752"/>
    <w:rsid w:val="00A71D39"/>
    <w:rsid w:val="00A74840"/>
    <w:rsid w:val="00A76998"/>
    <w:rsid w:val="00A76D9B"/>
    <w:rsid w:val="00A803A3"/>
    <w:rsid w:val="00A822DF"/>
    <w:rsid w:val="00A86623"/>
    <w:rsid w:val="00A90993"/>
    <w:rsid w:val="00A913A0"/>
    <w:rsid w:val="00A91621"/>
    <w:rsid w:val="00A957A4"/>
    <w:rsid w:val="00AA0891"/>
    <w:rsid w:val="00AA377E"/>
    <w:rsid w:val="00AB193B"/>
    <w:rsid w:val="00AB3A2A"/>
    <w:rsid w:val="00AB3B45"/>
    <w:rsid w:val="00AC0CEC"/>
    <w:rsid w:val="00AC6DA5"/>
    <w:rsid w:val="00AD225C"/>
    <w:rsid w:val="00AD2722"/>
    <w:rsid w:val="00AD4603"/>
    <w:rsid w:val="00AD655C"/>
    <w:rsid w:val="00AD6A0B"/>
    <w:rsid w:val="00AD6AF2"/>
    <w:rsid w:val="00AD6DA4"/>
    <w:rsid w:val="00AE04E0"/>
    <w:rsid w:val="00AE0AFC"/>
    <w:rsid w:val="00AE147D"/>
    <w:rsid w:val="00AE205A"/>
    <w:rsid w:val="00AE72E5"/>
    <w:rsid w:val="00AE7A3A"/>
    <w:rsid w:val="00AF2562"/>
    <w:rsid w:val="00AF632E"/>
    <w:rsid w:val="00B011A6"/>
    <w:rsid w:val="00B04337"/>
    <w:rsid w:val="00B12B38"/>
    <w:rsid w:val="00B15C1C"/>
    <w:rsid w:val="00B22570"/>
    <w:rsid w:val="00B23408"/>
    <w:rsid w:val="00B23EC1"/>
    <w:rsid w:val="00B24B29"/>
    <w:rsid w:val="00B25202"/>
    <w:rsid w:val="00B27FB3"/>
    <w:rsid w:val="00B311AC"/>
    <w:rsid w:val="00B31777"/>
    <w:rsid w:val="00B32460"/>
    <w:rsid w:val="00B328E3"/>
    <w:rsid w:val="00B343A5"/>
    <w:rsid w:val="00B37530"/>
    <w:rsid w:val="00B40A88"/>
    <w:rsid w:val="00B42A57"/>
    <w:rsid w:val="00B42E7C"/>
    <w:rsid w:val="00B435EB"/>
    <w:rsid w:val="00B446E5"/>
    <w:rsid w:val="00B471EE"/>
    <w:rsid w:val="00B60097"/>
    <w:rsid w:val="00B638E4"/>
    <w:rsid w:val="00B65BF5"/>
    <w:rsid w:val="00B702AA"/>
    <w:rsid w:val="00B740C4"/>
    <w:rsid w:val="00B802D4"/>
    <w:rsid w:val="00B81C71"/>
    <w:rsid w:val="00B840C8"/>
    <w:rsid w:val="00B86E02"/>
    <w:rsid w:val="00B92F4C"/>
    <w:rsid w:val="00BA1739"/>
    <w:rsid w:val="00BA293C"/>
    <w:rsid w:val="00BA503D"/>
    <w:rsid w:val="00BA5459"/>
    <w:rsid w:val="00BB311A"/>
    <w:rsid w:val="00BC2D84"/>
    <w:rsid w:val="00BC35A0"/>
    <w:rsid w:val="00BC6F31"/>
    <w:rsid w:val="00BD7065"/>
    <w:rsid w:val="00BD71ED"/>
    <w:rsid w:val="00BE0A87"/>
    <w:rsid w:val="00BE0EF1"/>
    <w:rsid w:val="00BE639B"/>
    <w:rsid w:val="00BE6C5B"/>
    <w:rsid w:val="00BF00FC"/>
    <w:rsid w:val="00BF1AAD"/>
    <w:rsid w:val="00BF1C88"/>
    <w:rsid w:val="00BF2187"/>
    <w:rsid w:val="00BF5397"/>
    <w:rsid w:val="00BF593B"/>
    <w:rsid w:val="00C01E4E"/>
    <w:rsid w:val="00C027BF"/>
    <w:rsid w:val="00C03A58"/>
    <w:rsid w:val="00C049D9"/>
    <w:rsid w:val="00C057AF"/>
    <w:rsid w:val="00C07EF6"/>
    <w:rsid w:val="00C128BB"/>
    <w:rsid w:val="00C1489D"/>
    <w:rsid w:val="00C1497E"/>
    <w:rsid w:val="00C14D5F"/>
    <w:rsid w:val="00C15FF3"/>
    <w:rsid w:val="00C21E49"/>
    <w:rsid w:val="00C22CC0"/>
    <w:rsid w:val="00C22FAB"/>
    <w:rsid w:val="00C268A9"/>
    <w:rsid w:val="00C278FE"/>
    <w:rsid w:val="00C300E4"/>
    <w:rsid w:val="00C307D2"/>
    <w:rsid w:val="00C36534"/>
    <w:rsid w:val="00C37CC1"/>
    <w:rsid w:val="00C4183B"/>
    <w:rsid w:val="00C41EF3"/>
    <w:rsid w:val="00C4666C"/>
    <w:rsid w:val="00C54024"/>
    <w:rsid w:val="00C57A2F"/>
    <w:rsid w:val="00C62E75"/>
    <w:rsid w:val="00C654A8"/>
    <w:rsid w:val="00C65738"/>
    <w:rsid w:val="00C7014F"/>
    <w:rsid w:val="00C704C3"/>
    <w:rsid w:val="00C755D2"/>
    <w:rsid w:val="00C77611"/>
    <w:rsid w:val="00C80489"/>
    <w:rsid w:val="00C82200"/>
    <w:rsid w:val="00C87064"/>
    <w:rsid w:val="00C87A86"/>
    <w:rsid w:val="00C9169B"/>
    <w:rsid w:val="00C929BA"/>
    <w:rsid w:val="00C94344"/>
    <w:rsid w:val="00CA3F81"/>
    <w:rsid w:val="00CA64E8"/>
    <w:rsid w:val="00CA6970"/>
    <w:rsid w:val="00CB03A5"/>
    <w:rsid w:val="00CB1536"/>
    <w:rsid w:val="00CB194D"/>
    <w:rsid w:val="00CB2F07"/>
    <w:rsid w:val="00CB31E2"/>
    <w:rsid w:val="00CB4B8F"/>
    <w:rsid w:val="00CB61DB"/>
    <w:rsid w:val="00CC1A01"/>
    <w:rsid w:val="00CC4337"/>
    <w:rsid w:val="00CC7233"/>
    <w:rsid w:val="00CC7A47"/>
    <w:rsid w:val="00CD17B3"/>
    <w:rsid w:val="00CD3F3D"/>
    <w:rsid w:val="00CD62E1"/>
    <w:rsid w:val="00CE1D46"/>
    <w:rsid w:val="00CE29D7"/>
    <w:rsid w:val="00CE7DE5"/>
    <w:rsid w:val="00CF030E"/>
    <w:rsid w:val="00CF083D"/>
    <w:rsid w:val="00CF1638"/>
    <w:rsid w:val="00CF1C60"/>
    <w:rsid w:val="00D00F05"/>
    <w:rsid w:val="00D018BC"/>
    <w:rsid w:val="00D03BD6"/>
    <w:rsid w:val="00D04511"/>
    <w:rsid w:val="00D05C5A"/>
    <w:rsid w:val="00D10608"/>
    <w:rsid w:val="00D11DE7"/>
    <w:rsid w:val="00D130EC"/>
    <w:rsid w:val="00D13B8E"/>
    <w:rsid w:val="00D14AF1"/>
    <w:rsid w:val="00D176A8"/>
    <w:rsid w:val="00D22CFA"/>
    <w:rsid w:val="00D240E6"/>
    <w:rsid w:val="00D2496E"/>
    <w:rsid w:val="00D24B98"/>
    <w:rsid w:val="00D24E34"/>
    <w:rsid w:val="00D26CAA"/>
    <w:rsid w:val="00D279CF"/>
    <w:rsid w:val="00D30480"/>
    <w:rsid w:val="00D33D40"/>
    <w:rsid w:val="00D36443"/>
    <w:rsid w:val="00D37BB0"/>
    <w:rsid w:val="00D41200"/>
    <w:rsid w:val="00D44037"/>
    <w:rsid w:val="00D4441C"/>
    <w:rsid w:val="00D46046"/>
    <w:rsid w:val="00D47C59"/>
    <w:rsid w:val="00D50087"/>
    <w:rsid w:val="00D509FC"/>
    <w:rsid w:val="00D5363A"/>
    <w:rsid w:val="00D53F38"/>
    <w:rsid w:val="00D600AA"/>
    <w:rsid w:val="00D60DB0"/>
    <w:rsid w:val="00D6274B"/>
    <w:rsid w:val="00D675CC"/>
    <w:rsid w:val="00D71D49"/>
    <w:rsid w:val="00D71DFF"/>
    <w:rsid w:val="00D72602"/>
    <w:rsid w:val="00D73218"/>
    <w:rsid w:val="00D751C9"/>
    <w:rsid w:val="00D8028B"/>
    <w:rsid w:val="00D81284"/>
    <w:rsid w:val="00D81F00"/>
    <w:rsid w:val="00D830BF"/>
    <w:rsid w:val="00D8482A"/>
    <w:rsid w:val="00D8543A"/>
    <w:rsid w:val="00D85C1F"/>
    <w:rsid w:val="00D87EA3"/>
    <w:rsid w:val="00D94E22"/>
    <w:rsid w:val="00D95A3C"/>
    <w:rsid w:val="00D96E64"/>
    <w:rsid w:val="00D96EE9"/>
    <w:rsid w:val="00D97B07"/>
    <w:rsid w:val="00DA0E1B"/>
    <w:rsid w:val="00DA142C"/>
    <w:rsid w:val="00DA6E2F"/>
    <w:rsid w:val="00DA724D"/>
    <w:rsid w:val="00DA7B8B"/>
    <w:rsid w:val="00DB1076"/>
    <w:rsid w:val="00DB1CC1"/>
    <w:rsid w:val="00DB1F59"/>
    <w:rsid w:val="00DB345F"/>
    <w:rsid w:val="00DB6274"/>
    <w:rsid w:val="00DB730B"/>
    <w:rsid w:val="00DB769B"/>
    <w:rsid w:val="00DC0298"/>
    <w:rsid w:val="00DC175F"/>
    <w:rsid w:val="00DC1D5F"/>
    <w:rsid w:val="00DC2533"/>
    <w:rsid w:val="00DC2E26"/>
    <w:rsid w:val="00DC4180"/>
    <w:rsid w:val="00DC60EB"/>
    <w:rsid w:val="00DC68C8"/>
    <w:rsid w:val="00DD08E5"/>
    <w:rsid w:val="00DD342C"/>
    <w:rsid w:val="00DD6D7D"/>
    <w:rsid w:val="00DE0F79"/>
    <w:rsid w:val="00DE17B1"/>
    <w:rsid w:val="00DE571C"/>
    <w:rsid w:val="00DE594A"/>
    <w:rsid w:val="00DF15AE"/>
    <w:rsid w:val="00DF328E"/>
    <w:rsid w:val="00DF3806"/>
    <w:rsid w:val="00DF485C"/>
    <w:rsid w:val="00DF5F5C"/>
    <w:rsid w:val="00E00F58"/>
    <w:rsid w:val="00E141CF"/>
    <w:rsid w:val="00E1482A"/>
    <w:rsid w:val="00E1542D"/>
    <w:rsid w:val="00E17A9E"/>
    <w:rsid w:val="00E204B0"/>
    <w:rsid w:val="00E250F5"/>
    <w:rsid w:val="00E25186"/>
    <w:rsid w:val="00E26D86"/>
    <w:rsid w:val="00E3143B"/>
    <w:rsid w:val="00E343DD"/>
    <w:rsid w:val="00E41A53"/>
    <w:rsid w:val="00E41EBB"/>
    <w:rsid w:val="00E453CB"/>
    <w:rsid w:val="00E45A46"/>
    <w:rsid w:val="00E45A77"/>
    <w:rsid w:val="00E461C9"/>
    <w:rsid w:val="00E52151"/>
    <w:rsid w:val="00E54532"/>
    <w:rsid w:val="00E60E46"/>
    <w:rsid w:val="00E71D74"/>
    <w:rsid w:val="00E71F59"/>
    <w:rsid w:val="00E817F0"/>
    <w:rsid w:val="00E818CE"/>
    <w:rsid w:val="00E91562"/>
    <w:rsid w:val="00E92AF4"/>
    <w:rsid w:val="00E93A3C"/>
    <w:rsid w:val="00E9747A"/>
    <w:rsid w:val="00EA6887"/>
    <w:rsid w:val="00EB0A5F"/>
    <w:rsid w:val="00EB3B9A"/>
    <w:rsid w:val="00EB5969"/>
    <w:rsid w:val="00EB5AA3"/>
    <w:rsid w:val="00EC1FEB"/>
    <w:rsid w:val="00EC21BD"/>
    <w:rsid w:val="00EC4E49"/>
    <w:rsid w:val="00EC58B5"/>
    <w:rsid w:val="00ED0783"/>
    <w:rsid w:val="00ED0E66"/>
    <w:rsid w:val="00ED652B"/>
    <w:rsid w:val="00EE68CA"/>
    <w:rsid w:val="00EF30A8"/>
    <w:rsid w:val="00EF4421"/>
    <w:rsid w:val="00F04947"/>
    <w:rsid w:val="00F06347"/>
    <w:rsid w:val="00F11CAE"/>
    <w:rsid w:val="00F12662"/>
    <w:rsid w:val="00F1339F"/>
    <w:rsid w:val="00F146E1"/>
    <w:rsid w:val="00F171AD"/>
    <w:rsid w:val="00F227E1"/>
    <w:rsid w:val="00F22A21"/>
    <w:rsid w:val="00F23F9E"/>
    <w:rsid w:val="00F24A17"/>
    <w:rsid w:val="00F3663F"/>
    <w:rsid w:val="00F41E22"/>
    <w:rsid w:val="00F45F32"/>
    <w:rsid w:val="00F566D6"/>
    <w:rsid w:val="00F66704"/>
    <w:rsid w:val="00F66FBF"/>
    <w:rsid w:val="00F67B64"/>
    <w:rsid w:val="00F720DF"/>
    <w:rsid w:val="00F73501"/>
    <w:rsid w:val="00F75BF7"/>
    <w:rsid w:val="00F762E8"/>
    <w:rsid w:val="00F7748F"/>
    <w:rsid w:val="00F8003E"/>
    <w:rsid w:val="00F8129A"/>
    <w:rsid w:val="00F82106"/>
    <w:rsid w:val="00F9016E"/>
    <w:rsid w:val="00F90481"/>
    <w:rsid w:val="00F911EA"/>
    <w:rsid w:val="00F937F8"/>
    <w:rsid w:val="00F94ABF"/>
    <w:rsid w:val="00F95E81"/>
    <w:rsid w:val="00F97FFD"/>
    <w:rsid w:val="00FA25C5"/>
    <w:rsid w:val="00FA336E"/>
    <w:rsid w:val="00FA346B"/>
    <w:rsid w:val="00FA6804"/>
    <w:rsid w:val="00FA6D15"/>
    <w:rsid w:val="00FA718E"/>
    <w:rsid w:val="00FB0BD8"/>
    <w:rsid w:val="00FB14EF"/>
    <w:rsid w:val="00FB18BC"/>
    <w:rsid w:val="00FB4DA4"/>
    <w:rsid w:val="00FB4FFF"/>
    <w:rsid w:val="00FB7DA8"/>
    <w:rsid w:val="00FC34FF"/>
    <w:rsid w:val="00FC515A"/>
    <w:rsid w:val="00FC51C5"/>
    <w:rsid w:val="00FC5419"/>
    <w:rsid w:val="00FC774D"/>
    <w:rsid w:val="00FD0E64"/>
    <w:rsid w:val="00FD3A0D"/>
    <w:rsid w:val="00FD41B1"/>
    <w:rsid w:val="00FD5224"/>
    <w:rsid w:val="00FD536A"/>
    <w:rsid w:val="00FD720D"/>
    <w:rsid w:val="00FD7A4F"/>
    <w:rsid w:val="00FE11EF"/>
    <w:rsid w:val="00FE1890"/>
    <w:rsid w:val="00FE2EBE"/>
    <w:rsid w:val="00FE5556"/>
    <w:rsid w:val="00FE717A"/>
    <w:rsid w:val="00FF2409"/>
    <w:rsid w:val="00FF2AD2"/>
    <w:rsid w:val="00FF4FEE"/>
    <w:rsid w:val="00FF5915"/>
    <w:rsid w:val="00FF5FA3"/>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75812"/>
  <w15:chartTrackingRefBased/>
  <w15:docId w15:val="{367D7149-6CDC-4E16-9E9A-A0460EAC3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63A"/>
    <w:rPr>
      <w:rFonts w:ascii="Times New Roman" w:eastAsia="Times New Roman" w:hAnsi="Times New Roman"/>
      <w:sz w:val="24"/>
      <w:szCs w:val="24"/>
      <w:lang w:val="es-ES" w:eastAsia="es-ES"/>
    </w:rPr>
  </w:style>
  <w:style w:type="paragraph" w:styleId="Ttulo2">
    <w:name w:val="heading 2"/>
    <w:basedOn w:val="Normal"/>
    <w:next w:val="Normal"/>
    <w:link w:val="Ttulo2Car"/>
    <w:uiPriority w:val="9"/>
    <w:unhideWhenUsed/>
    <w:qFormat/>
    <w:rsid w:val="0061263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A1302"/>
    <w:rPr>
      <w:rFonts w:ascii="Segoe UI" w:hAnsi="Segoe UI" w:cs="Segoe UI"/>
      <w:sz w:val="18"/>
      <w:szCs w:val="18"/>
    </w:rPr>
  </w:style>
  <w:style w:type="character" w:customStyle="1" w:styleId="TextodegloboCar">
    <w:name w:val="Texto de globo Car"/>
    <w:link w:val="Textodeglobo"/>
    <w:uiPriority w:val="99"/>
    <w:semiHidden/>
    <w:rsid w:val="009A1302"/>
    <w:rPr>
      <w:rFonts w:ascii="Segoe UI" w:eastAsia="Times New Roman" w:hAnsi="Segoe UI" w:cs="Segoe UI"/>
      <w:sz w:val="18"/>
      <w:szCs w:val="18"/>
      <w:lang w:val="es-ES" w:eastAsia="es-ES"/>
    </w:rPr>
  </w:style>
  <w:style w:type="character" w:styleId="Hipervnculo">
    <w:name w:val="Hyperlink"/>
    <w:uiPriority w:val="99"/>
    <w:unhideWhenUsed/>
    <w:rsid w:val="00E817F0"/>
    <w:rPr>
      <w:color w:val="0563C1"/>
      <w:u w:val="single"/>
    </w:rPr>
  </w:style>
  <w:style w:type="paragraph" w:styleId="Sinespaciado">
    <w:name w:val="No Spacing"/>
    <w:uiPriority w:val="1"/>
    <w:qFormat/>
    <w:rsid w:val="00D96EE9"/>
    <w:rPr>
      <w:rFonts w:ascii="Times New Roman" w:eastAsia="Times New Roman" w:hAnsi="Times New Roman"/>
      <w:sz w:val="24"/>
      <w:szCs w:val="24"/>
      <w:lang w:val="es-ES" w:eastAsia="es-ES"/>
    </w:rPr>
  </w:style>
  <w:style w:type="paragraph" w:styleId="Prrafodelista">
    <w:name w:val="List Paragraph"/>
    <w:basedOn w:val="Normal"/>
    <w:uiPriority w:val="34"/>
    <w:qFormat/>
    <w:rsid w:val="008B6FA1"/>
    <w:pPr>
      <w:ind w:left="708"/>
    </w:pPr>
  </w:style>
  <w:style w:type="table" w:styleId="Tablaconcuadrcula">
    <w:name w:val="Table Grid"/>
    <w:basedOn w:val="Tablanormal"/>
    <w:uiPriority w:val="39"/>
    <w:rsid w:val="00154E8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a">
    <w:name w:val="Estiloa"/>
    <w:aliases w:val="b"/>
    <w:uiPriority w:val="99"/>
    <w:rsid w:val="007B2EC3"/>
    <w:pPr>
      <w:numPr>
        <w:numId w:val="5"/>
      </w:numPr>
    </w:pPr>
  </w:style>
  <w:style w:type="character" w:customStyle="1" w:styleId="Mencinsinresolver1">
    <w:name w:val="Mención sin resolver1"/>
    <w:basedOn w:val="Fuentedeprrafopredeter"/>
    <w:uiPriority w:val="99"/>
    <w:semiHidden/>
    <w:unhideWhenUsed/>
    <w:rsid w:val="00612636"/>
    <w:rPr>
      <w:color w:val="605E5C"/>
      <w:shd w:val="clear" w:color="auto" w:fill="E1DFDD"/>
    </w:rPr>
  </w:style>
  <w:style w:type="character" w:customStyle="1" w:styleId="Ttulo2Car">
    <w:name w:val="Título 2 Car"/>
    <w:basedOn w:val="Fuentedeprrafopredeter"/>
    <w:link w:val="Ttulo2"/>
    <w:uiPriority w:val="9"/>
    <w:rsid w:val="00612636"/>
    <w:rPr>
      <w:rFonts w:asciiTheme="majorHAnsi" w:eastAsiaTheme="majorEastAsia" w:hAnsiTheme="majorHAnsi" w:cstheme="majorBidi"/>
      <w:color w:val="2E74B5" w:themeColor="accent1" w:themeShade="BF"/>
      <w:sz w:val="26"/>
      <w:szCs w:val="26"/>
      <w:lang w:val="es-ES" w:eastAsia="es-ES"/>
    </w:rPr>
  </w:style>
  <w:style w:type="character" w:styleId="Refdecomentario">
    <w:name w:val="annotation reference"/>
    <w:basedOn w:val="Fuentedeprrafopredeter"/>
    <w:uiPriority w:val="99"/>
    <w:semiHidden/>
    <w:unhideWhenUsed/>
    <w:rsid w:val="00ED0783"/>
    <w:rPr>
      <w:sz w:val="16"/>
      <w:szCs w:val="16"/>
    </w:rPr>
  </w:style>
  <w:style w:type="paragraph" w:styleId="Textocomentario">
    <w:name w:val="annotation text"/>
    <w:basedOn w:val="Normal"/>
    <w:link w:val="TextocomentarioCar"/>
    <w:uiPriority w:val="99"/>
    <w:semiHidden/>
    <w:unhideWhenUsed/>
    <w:rsid w:val="00ED0783"/>
    <w:rPr>
      <w:sz w:val="20"/>
      <w:szCs w:val="20"/>
    </w:rPr>
  </w:style>
  <w:style w:type="character" w:customStyle="1" w:styleId="TextocomentarioCar">
    <w:name w:val="Texto comentario Car"/>
    <w:basedOn w:val="Fuentedeprrafopredeter"/>
    <w:link w:val="Textocomentario"/>
    <w:uiPriority w:val="99"/>
    <w:semiHidden/>
    <w:rsid w:val="00ED0783"/>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ED0783"/>
    <w:rPr>
      <w:b/>
      <w:bCs/>
    </w:rPr>
  </w:style>
  <w:style w:type="character" w:customStyle="1" w:styleId="AsuntodelcomentarioCar">
    <w:name w:val="Asunto del comentario Car"/>
    <w:basedOn w:val="TextocomentarioCar"/>
    <w:link w:val="Asuntodelcomentario"/>
    <w:uiPriority w:val="99"/>
    <w:semiHidden/>
    <w:rsid w:val="00ED0783"/>
    <w:rPr>
      <w:rFonts w:ascii="Times New Roman" w:eastAsia="Times New Roman" w:hAnsi="Times New Roman"/>
      <w:b/>
      <w:bCs/>
      <w:lang w:val="es-ES" w:eastAsia="es-ES"/>
    </w:rPr>
  </w:style>
  <w:style w:type="paragraph" w:styleId="Revisin">
    <w:name w:val="Revision"/>
    <w:hidden/>
    <w:uiPriority w:val="99"/>
    <w:semiHidden/>
    <w:rsid w:val="00ED0783"/>
    <w:rPr>
      <w:rFonts w:ascii="Times New Roman" w:eastAsia="Times New Roman" w:hAnsi="Times New Roman"/>
      <w:sz w:val="24"/>
      <w:szCs w:val="24"/>
      <w:lang w:val="es-ES" w:eastAsia="es-ES"/>
    </w:rPr>
  </w:style>
  <w:style w:type="character" w:customStyle="1" w:styleId="UnresolvedMention">
    <w:name w:val="Unresolved Mention"/>
    <w:basedOn w:val="Fuentedeprrafopredeter"/>
    <w:uiPriority w:val="99"/>
    <w:semiHidden/>
    <w:unhideWhenUsed/>
    <w:rsid w:val="00440F3D"/>
    <w:rPr>
      <w:color w:val="605E5C"/>
      <w:shd w:val="clear" w:color="auto" w:fill="E1DFDD"/>
    </w:rPr>
  </w:style>
  <w:style w:type="paragraph" w:styleId="Encabezado">
    <w:name w:val="header"/>
    <w:basedOn w:val="Normal"/>
    <w:link w:val="EncabezadoCar"/>
    <w:uiPriority w:val="99"/>
    <w:unhideWhenUsed/>
    <w:rsid w:val="007746D8"/>
    <w:pPr>
      <w:tabs>
        <w:tab w:val="center" w:pos="4419"/>
        <w:tab w:val="right" w:pos="8838"/>
      </w:tabs>
    </w:pPr>
  </w:style>
  <w:style w:type="character" w:customStyle="1" w:styleId="EncabezadoCar">
    <w:name w:val="Encabezado Car"/>
    <w:basedOn w:val="Fuentedeprrafopredeter"/>
    <w:link w:val="Encabezado"/>
    <w:uiPriority w:val="99"/>
    <w:rsid w:val="007746D8"/>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7746D8"/>
    <w:pPr>
      <w:tabs>
        <w:tab w:val="center" w:pos="4419"/>
        <w:tab w:val="right" w:pos="8838"/>
      </w:tabs>
    </w:pPr>
  </w:style>
  <w:style w:type="character" w:customStyle="1" w:styleId="PiedepginaCar">
    <w:name w:val="Pie de página Car"/>
    <w:basedOn w:val="Fuentedeprrafopredeter"/>
    <w:link w:val="Piedepgina"/>
    <w:uiPriority w:val="99"/>
    <w:rsid w:val="007746D8"/>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850705">
      <w:bodyDiv w:val="1"/>
      <w:marLeft w:val="0"/>
      <w:marRight w:val="0"/>
      <w:marTop w:val="0"/>
      <w:marBottom w:val="0"/>
      <w:divBdr>
        <w:top w:val="none" w:sz="0" w:space="0" w:color="auto"/>
        <w:left w:val="none" w:sz="0" w:space="0" w:color="auto"/>
        <w:bottom w:val="none" w:sz="0" w:space="0" w:color="auto"/>
        <w:right w:val="none" w:sz="0" w:space="0" w:color="auto"/>
      </w:divBdr>
    </w:div>
    <w:div w:id="509568554">
      <w:bodyDiv w:val="1"/>
      <w:marLeft w:val="0"/>
      <w:marRight w:val="0"/>
      <w:marTop w:val="0"/>
      <w:marBottom w:val="0"/>
      <w:divBdr>
        <w:top w:val="none" w:sz="0" w:space="0" w:color="auto"/>
        <w:left w:val="none" w:sz="0" w:space="0" w:color="auto"/>
        <w:bottom w:val="none" w:sz="0" w:space="0" w:color="auto"/>
        <w:right w:val="none" w:sz="0" w:space="0" w:color="auto"/>
      </w:divBdr>
    </w:div>
    <w:div w:id="529804965">
      <w:bodyDiv w:val="1"/>
      <w:marLeft w:val="0"/>
      <w:marRight w:val="0"/>
      <w:marTop w:val="0"/>
      <w:marBottom w:val="0"/>
      <w:divBdr>
        <w:top w:val="none" w:sz="0" w:space="0" w:color="auto"/>
        <w:left w:val="none" w:sz="0" w:space="0" w:color="auto"/>
        <w:bottom w:val="none" w:sz="0" w:space="0" w:color="auto"/>
        <w:right w:val="none" w:sz="0" w:space="0" w:color="auto"/>
      </w:divBdr>
    </w:div>
    <w:div w:id="541526350">
      <w:bodyDiv w:val="1"/>
      <w:marLeft w:val="0"/>
      <w:marRight w:val="0"/>
      <w:marTop w:val="0"/>
      <w:marBottom w:val="0"/>
      <w:divBdr>
        <w:top w:val="none" w:sz="0" w:space="0" w:color="auto"/>
        <w:left w:val="none" w:sz="0" w:space="0" w:color="auto"/>
        <w:bottom w:val="none" w:sz="0" w:space="0" w:color="auto"/>
        <w:right w:val="none" w:sz="0" w:space="0" w:color="auto"/>
      </w:divBdr>
    </w:div>
    <w:div w:id="631600370">
      <w:bodyDiv w:val="1"/>
      <w:marLeft w:val="0"/>
      <w:marRight w:val="0"/>
      <w:marTop w:val="0"/>
      <w:marBottom w:val="0"/>
      <w:divBdr>
        <w:top w:val="none" w:sz="0" w:space="0" w:color="auto"/>
        <w:left w:val="none" w:sz="0" w:space="0" w:color="auto"/>
        <w:bottom w:val="none" w:sz="0" w:space="0" w:color="auto"/>
        <w:right w:val="none" w:sz="0" w:space="0" w:color="auto"/>
      </w:divBdr>
    </w:div>
    <w:div w:id="1065638468">
      <w:bodyDiv w:val="1"/>
      <w:marLeft w:val="0"/>
      <w:marRight w:val="0"/>
      <w:marTop w:val="0"/>
      <w:marBottom w:val="0"/>
      <w:divBdr>
        <w:top w:val="none" w:sz="0" w:space="0" w:color="auto"/>
        <w:left w:val="none" w:sz="0" w:space="0" w:color="auto"/>
        <w:bottom w:val="none" w:sz="0" w:space="0" w:color="auto"/>
        <w:right w:val="none" w:sz="0" w:space="0" w:color="auto"/>
      </w:divBdr>
    </w:div>
    <w:div w:id="1448115836">
      <w:bodyDiv w:val="1"/>
      <w:marLeft w:val="0"/>
      <w:marRight w:val="0"/>
      <w:marTop w:val="0"/>
      <w:marBottom w:val="0"/>
      <w:divBdr>
        <w:top w:val="none" w:sz="0" w:space="0" w:color="auto"/>
        <w:left w:val="none" w:sz="0" w:space="0" w:color="auto"/>
        <w:bottom w:val="none" w:sz="0" w:space="0" w:color="auto"/>
        <w:right w:val="none" w:sz="0" w:space="0" w:color="auto"/>
      </w:divBdr>
    </w:div>
    <w:div w:id="1624385633">
      <w:bodyDiv w:val="1"/>
      <w:marLeft w:val="0"/>
      <w:marRight w:val="0"/>
      <w:marTop w:val="0"/>
      <w:marBottom w:val="0"/>
      <w:divBdr>
        <w:top w:val="none" w:sz="0" w:space="0" w:color="auto"/>
        <w:left w:val="none" w:sz="0" w:space="0" w:color="auto"/>
        <w:bottom w:val="none" w:sz="0" w:space="0" w:color="auto"/>
        <w:right w:val="none" w:sz="0" w:space="0" w:color="auto"/>
      </w:divBdr>
    </w:div>
    <w:div w:id="1636526544">
      <w:bodyDiv w:val="1"/>
      <w:marLeft w:val="0"/>
      <w:marRight w:val="0"/>
      <w:marTop w:val="0"/>
      <w:marBottom w:val="0"/>
      <w:divBdr>
        <w:top w:val="none" w:sz="0" w:space="0" w:color="auto"/>
        <w:left w:val="none" w:sz="0" w:space="0" w:color="auto"/>
        <w:bottom w:val="none" w:sz="0" w:space="0" w:color="auto"/>
        <w:right w:val="none" w:sz="0" w:space="0" w:color="auto"/>
      </w:divBdr>
    </w:div>
    <w:div w:id="1919442569">
      <w:bodyDiv w:val="1"/>
      <w:marLeft w:val="0"/>
      <w:marRight w:val="0"/>
      <w:marTop w:val="0"/>
      <w:marBottom w:val="0"/>
      <w:divBdr>
        <w:top w:val="none" w:sz="0" w:space="0" w:color="auto"/>
        <w:left w:val="none" w:sz="0" w:space="0" w:color="auto"/>
        <w:bottom w:val="none" w:sz="0" w:space="0" w:color="auto"/>
        <w:right w:val="none" w:sz="0" w:space="0" w:color="auto"/>
      </w:divBdr>
    </w:div>
    <w:div w:id="197964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soreria@lecarospropiedades.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ecarospropiedades.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carospropiedade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datarenta.cl/" TargetMode="External"/><Relationship Id="rId4" Type="http://schemas.openxmlformats.org/officeDocument/2006/relationships/webSettings" Target="webSettings.xml"/><Relationship Id="rId9" Type="http://schemas.openxmlformats.org/officeDocument/2006/relationships/hyperlink" Target="http://www.lecarospropiedades.com"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12</Pages>
  <Words>4167</Words>
  <Characters>22919</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27032</CharactersWithSpaces>
  <SharedDoc>false</SharedDoc>
  <HLinks>
    <vt:vector size="6" baseType="variant">
      <vt:variant>
        <vt:i4>655363</vt:i4>
      </vt:variant>
      <vt:variant>
        <vt:i4>0</vt:i4>
      </vt:variant>
      <vt:variant>
        <vt:i4>0</vt:i4>
      </vt:variant>
      <vt:variant>
        <vt:i4>5</vt:i4>
      </vt:variant>
      <vt:variant>
        <vt:lpwstr>http://www.datarenta.cl/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Febe Moena Artigas</dc:creator>
  <cp:keywords/>
  <cp:lastModifiedBy>Usuario de Windows</cp:lastModifiedBy>
  <cp:revision>52</cp:revision>
  <cp:lastPrinted>2019-02-07T22:58:00Z</cp:lastPrinted>
  <dcterms:created xsi:type="dcterms:W3CDTF">2019-02-06T19:20:00Z</dcterms:created>
  <dcterms:modified xsi:type="dcterms:W3CDTF">2019-02-13T01:02:00Z</dcterms:modified>
</cp:coreProperties>
</file>